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Document.xml" ContentType="application/vnd.openxmlformats-officedocument.wordprocessingml.people+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47C08" w14:textId="77777777" w:rsidR="00504104" w:rsidRDefault="00000000">
      <w:pPr>
        <w:pStyle w:val="Titel"/>
        <w:spacing w:line="360" w:lineRule="auto"/>
      </w:pPr>
      <w:bookmarkStart w:id="0" w:name="_Hlk86675277"/>
      <w:r>
        <w:t>Checkliste: Inklusive, digitale Lehre planen</w:t>
      </w:r>
    </w:p>
    <w:sdt>
      <w:sdtPr>
        <w:rPr>
          <w:rFonts w:asciiTheme="minorHAnsi" w:eastAsiaTheme="minorHAnsi" w:hAnsiTheme="minorHAnsi" w:cstheme="minorBidi"/>
          <w:color w:val="auto"/>
          <w:sz w:val="22"/>
          <w:szCs w:val="22"/>
          <w:lang w:eastAsia="en-US"/>
        </w:rPr>
        <w:id w:val="-1830198921"/>
        <w:docPartObj>
          <w:docPartGallery w:val="Table of Contents"/>
          <w:docPartUnique/>
        </w:docPartObj>
      </w:sdtPr>
      <w:sdtContent>
        <w:p w14:paraId="7FA73896" w14:textId="77777777" w:rsidR="00504104" w:rsidRDefault="00000000">
          <w:pPr>
            <w:pStyle w:val="Inhaltsverzeichnisberschrift"/>
            <w:spacing w:line="360" w:lineRule="auto"/>
          </w:pPr>
          <w:r>
            <w:t>Inhaltsverzeichnis</w:t>
          </w:r>
        </w:p>
        <w:p w14:paraId="4D32D218" w14:textId="77777777" w:rsidR="00504104" w:rsidRDefault="00000000">
          <w:pPr>
            <w:pStyle w:val="Verzeichnis1"/>
            <w:tabs>
              <w:tab w:val="right" w:leader="dot" w:pos="9062"/>
            </w:tabs>
            <w:rPr>
              <w:rFonts w:eastAsiaTheme="minorEastAsia"/>
              <w:lang w:eastAsia="de-DE"/>
              <w14:ligatures w14:val="standardContextual"/>
            </w:rPr>
          </w:pPr>
          <w:r>
            <w:fldChar w:fldCharType="begin"/>
          </w:r>
          <w:r>
            <w:instrText xml:space="preserve"> TOC \o "1-3" \h \z \u </w:instrText>
          </w:r>
          <w:r>
            <w:fldChar w:fldCharType="separate"/>
          </w:r>
          <w:hyperlink w:anchor="_Toc158473658" w:history="1">
            <w:r>
              <w:rPr>
                <w:rStyle w:val="Hyperlink"/>
              </w:rPr>
              <w:t>Einleitung</w:t>
            </w:r>
            <w:r>
              <w:tab/>
            </w:r>
            <w:r>
              <w:fldChar w:fldCharType="begin"/>
            </w:r>
            <w:r>
              <w:instrText xml:space="preserve"> PAGEREF _Toc158473658 \h </w:instrText>
            </w:r>
            <w:r>
              <w:fldChar w:fldCharType="separate"/>
            </w:r>
            <w:r>
              <w:t>1</w:t>
            </w:r>
            <w:r>
              <w:fldChar w:fldCharType="end"/>
            </w:r>
          </w:hyperlink>
        </w:p>
        <w:p w14:paraId="31B2C972" w14:textId="77777777" w:rsidR="00504104" w:rsidRDefault="00000000">
          <w:pPr>
            <w:pStyle w:val="Verzeichnis1"/>
            <w:tabs>
              <w:tab w:val="right" w:leader="dot" w:pos="9062"/>
            </w:tabs>
            <w:rPr>
              <w:rFonts w:eastAsiaTheme="minorEastAsia"/>
              <w:lang w:eastAsia="de-DE"/>
              <w14:ligatures w14:val="standardContextual"/>
            </w:rPr>
          </w:pPr>
          <w:hyperlink w:anchor="_Toc158473659" w:history="1">
            <w:r>
              <w:rPr>
                <w:rStyle w:val="Hyperlink"/>
              </w:rPr>
              <w:t>1a: (Online-)Lehre: Planung im Kontext des Semesters</w:t>
            </w:r>
            <w:r>
              <w:tab/>
            </w:r>
            <w:r>
              <w:fldChar w:fldCharType="begin"/>
            </w:r>
            <w:r>
              <w:instrText xml:space="preserve"> PAGEREF _Toc158473659 \h </w:instrText>
            </w:r>
            <w:r>
              <w:fldChar w:fldCharType="separate"/>
            </w:r>
            <w:r>
              <w:t>3</w:t>
            </w:r>
            <w:r>
              <w:fldChar w:fldCharType="end"/>
            </w:r>
          </w:hyperlink>
        </w:p>
        <w:p w14:paraId="32E6F561" w14:textId="77777777" w:rsidR="00504104" w:rsidRDefault="00000000">
          <w:pPr>
            <w:pStyle w:val="Verzeichnis1"/>
            <w:tabs>
              <w:tab w:val="right" w:leader="dot" w:pos="9062"/>
            </w:tabs>
            <w:rPr>
              <w:rFonts w:eastAsiaTheme="minorEastAsia"/>
              <w:lang w:eastAsia="de-DE"/>
              <w14:ligatures w14:val="standardContextual"/>
            </w:rPr>
          </w:pPr>
          <w:hyperlink w:anchor="_Toc158473660" w:history="1">
            <w:r>
              <w:rPr>
                <w:rStyle w:val="Hyperlink"/>
              </w:rPr>
              <w:t>1b: (Online)Lehre: Planung im Kontext einer Sitzung.</w:t>
            </w:r>
            <w:r>
              <w:tab/>
            </w:r>
            <w:r>
              <w:fldChar w:fldCharType="begin"/>
            </w:r>
            <w:r>
              <w:instrText xml:space="preserve"> PAGEREF _Toc158473660 \h </w:instrText>
            </w:r>
            <w:r>
              <w:fldChar w:fldCharType="separate"/>
            </w:r>
            <w:r>
              <w:t>14</w:t>
            </w:r>
            <w:r>
              <w:fldChar w:fldCharType="end"/>
            </w:r>
          </w:hyperlink>
        </w:p>
        <w:p w14:paraId="61605158" w14:textId="77777777" w:rsidR="00504104" w:rsidRDefault="00000000">
          <w:pPr>
            <w:pStyle w:val="Verzeichnis1"/>
            <w:tabs>
              <w:tab w:val="right" w:leader="dot" w:pos="9062"/>
            </w:tabs>
            <w:rPr>
              <w:rFonts w:eastAsiaTheme="minorEastAsia"/>
              <w:lang w:eastAsia="de-DE"/>
              <w14:ligatures w14:val="standardContextual"/>
            </w:rPr>
          </w:pPr>
          <w:hyperlink w:anchor="_Toc158473661" w:history="1">
            <w:r>
              <w:rPr>
                <w:rStyle w:val="Hyperlink"/>
              </w:rPr>
              <w:t>2: (Online)Lehre: Darauf kommt es bei einem inclusive Classroom an</w:t>
            </w:r>
            <w:r>
              <w:tab/>
            </w:r>
            <w:r>
              <w:fldChar w:fldCharType="begin"/>
            </w:r>
            <w:r>
              <w:instrText xml:space="preserve"> PAGEREF _Toc158473661 \h </w:instrText>
            </w:r>
            <w:r>
              <w:fldChar w:fldCharType="separate"/>
            </w:r>
            <w:r>
              <w:t>18</w:t>
            </w:r>
            <w:r>
              <w:fldChar w:fldCharType="end"/>
            </w:r>
          </w:hyperlink>
        </w:p>
        <w:p w14:paraId="471D8545" w14:textId="77777777" w:rsidR="00504104" w:rsidRDefault="00000000">
          <w:pPr>
            <w:pStyle w:val="Verzeichnis1"/>
            <w:tabs>
              <w:tab w:val="right" w:leader="dot" w:pos="9062"/>
            </w:tabs>
            <w:rPr>
              <w:rFonts w:eastAsiaTheme="minorEastAsia"/>
              <w:lang w:eastAsia="de-DE"/>
              <w14:ligatures w14:val="standardContextual"/>
            </w:rPr>
          </w:pPr>
          <w:hyperlink w:anchor="_Toc158473662" w:history="1">
            <w:r>
              <w:rPr>
                <w:rStyle w:val="Hyperlink"/>
              </w:rPr>
              <w:t>Quellen</w:t>
            </w:r>
            <w:r>
              <w:tab/>
            </w:r>
            <w:r>
              <w:fldChar w:fldCharType="begin"/>
            </w:r>
            <w:r>
              <w:instrText xml:space="preserve"> PAGEREF _Toc158473662 \h </w:instrText>
            </w:r>
            <w:r>
              <w:fldChar w:fldCharType="separate"/>
            </w:r>
            <w:r>
              <w:t>21</w:t>
            </w:r>
            <w:r>
              <w:fldChar w:fldCharType="end"/>
            </w:r>
          </w:hyperlink>
        </w:p>
        <w:p w14:paraId="528E7BE9" w14:textId="77777777" w:rsidR="00504104" w:rsidRDefault="00000000">
          <w:pPr>
            <w:pStyle w:val="Verzeichnis1"/>
            <w:tabs>
              <w:tab w:val="right" w:leader="dot" w:pos="9062"/>
            </w:tabs>
            <w:spacing w:line="360" w:lineRule="auto"/>
            <w:rPr>
              <w:rFonts w:eastAsiaTheme="minorEastAsia"/>
            </w:rPr>
          </w:pPr>
          <w:r>
            <w:rPr>
              <w:b/>
              <w:bCs/>
            </w:rPr>
            <w:fldChar w:fldCharType="end"/>
          </w:r>
        </w:p>
      </w:sdtContent>
    </w:sdt>
    <w:p w14:paraId="3F347D4D" w14:textId="77777777" w:rsidR="00504104" w:rsidRDefault="00000000">
      <w:pPr>
        <w:pStyle w:val="berschrift1"/>
        <w:spacing w:before="480" w:line="360" w:lineRule="auto"/>
      </w:pPr>
      <w:bookmarkStart w:id="1" w:name="_Toc158473658"/>
      <w:r>
        <w:t>Einleitung</w:t>
      </w:r>
      <w:bookmarkEnd w:id="1"/>
    </w:p>
    <w:p w14:paraId="5BB7BCC7" w14:textId="77777777" w:rsidR="00504104" w:rsidRDefault="00000000">
      <w:pPr>
        <w:spacing w:line="360" w:lineRule="auto"/>
      </w:pPr>
      <w:r>
        <w:t>Wir möchten eine barrierefreie bzw. barrierearme Teilnahme an digitaler Lehre für möglichst viele Nutzer*innengruppen ermöglichen. Dazu gehört unter anderem, dass Lehre in einem inclusive Classroom, also einem inklusiven Klassen- bzw. Seminarraum, stattfindet. Für uns steht dieser Begriff für eine Atmosphäre, in der möglichst allen Beteiligten die Möglichkeit eröffnet wird sicher lehren, lernen, arbeiten, prüfen zu können. Konkret heißt das:</w:t>
      </w:r>
    </w:p>
    <w:p w14:paraId="32D1F4E9" w14:textId="77777777" w:rsidR="00504104" w:rsidRDefault="00000000">
      <w:pPr>
        <w:pStyle w:val="Listenabsatz"/>
        <w:numPr>
          <w:ilvl w:val="0"/>
          <w:numId w:val="1"/>
        </w:numPr>
        <w:spacing w:line="360" w:lineRule="auto"/>
      </w:pPr>
      <w:r>
        <w:t>Alle Studierenden fühlen sich willkommen und in ihrem Lernen unterstützt.</w:t>
      </w:r>
    </w:p>
    <w:p w14:paraId="3BAD6796" w14:textId="77777777" w:rsidR="00504104" w:rsidRDefault="00000000">
      <w:pPr>
        <w:pStyle w:val="Listenabsatz"/>
        <w:numPr>
          <w:ilvl w:val="0"/>
          <w:numId w:val="1"/>
        </w:numPr>
        <w:spacing w:line="360" w:lineRule="auto"/>
      </w:pPr>
      <w:r>
        <w:t>Alle Studierenden können ihre individuellen Erfahrungen, Kenntnisse und Hintergründe gewinnbringend einsetzen.</w:t>
      </w:r>
    </w:p>
    <w:p w14:paraId="066BB046" w14:textId="77777777" w:rsidR="00504104" w:rsidRDefault="00000000">
      <w:pPr>
        <w:pStyle w:val="Listenabsatz"/>
        <w:numPr>
          <w:ilvl w:val="0"/>
          <w:numId w:val="1"/>
        </w:numPr>
        <w:spacing w:line="360" w:lineRule="auto"/>
      </w:pPr>
      <w:r>
        <w:t>Individuelle Bedarfe von Studierenden werden erfragt und (</w:t>
      </w:r>
      <w:proofErr w:type="gramStart"/>
      <w:r>
        <w:t>soweit</w:t>
      </w:r>
      <w:proofErr w:type="gramEnd"/>
      <w:r>
        <w:t xml:space="preserve"> wie möglich) berücksichtigt. </w:t>
      </w:r>
    </w:p>
    <w:p w14:paraId="6C562B8B" w14:textId="77777777" w:rsidR="00504104" w:rsidRDefault="00000000">
      <w:pPr>
        <w:spacing w:line="360" w:lineRule="auto"/>
      </w:pPr>
      <w:r>
        <w:t xml:space="preserve">Um Sie bei der Planung von inklusiver, digitaler Lehre zu unterstützen, finden Sie im Folgenden drei Checklisten. Die ersten beiden Tabellen verfügen jeweils über fünf Spalten. Die erste Spalte dient lediglich dem Check. In der zweiten Spalte sind der chronologische Einsatz der Maßnahmen und Vorkehrungen im </w:t>
      </w:r>
      <w:r>
        <w:lastRenderedPageBreak/>
        <w:t xml:space="preserve">Kontext des </w:t>
      </w:r>
      <w:r>
        <w:rPr>
          <w:b/>
        </w:rPr>
        <w:t>Semesters</w:t>
      </w:r>
      <w:r>
        <w:t xml:space="preserve"> (1a) oder im Kontext des </w:t>
      </w:r>
      <w:r>
        <w:rPr>
          <w:b/>
        </w:rPr>
        <w:t>Seminars</w:t>
      </w:r>
      <w:r>
        <w:t xml:space="preserve"> (1b) ersichtlich. In der dritten Spalte finden Sie die Beschreibung der Maßnahmen und Vorkehrungen. In der vierten Spalte finden Sie Hinweise, bei welchen Bedarfen die Maßnahmen und Vorkehrungen besonders hilfreich sind. Abschließend ist in der fünften Spalte ein </w:t>
      </w:r>
      <w:proofErr w:type="spellStart"/>
      <w:r>
        <w:t>Good</w:t>
      </w:r>
      <w:proofErr w:type="spellEnd"/>
      <w:r>
        <w:t>-Practice Beispiel oder ein Tipp zur Umsetzung angeführt.</w:t>
      </w:r>
    </w:p>
    <w:p w14:paraId="40D16397" w14:textId="77777777" w:rsidR="00504104" w:rsidRDefault="00000000">
      <w:pPr>
        <w:spacing w:line="360" w:lineRule="auto"/>
      </w:pPr>
      <w:r>
        <w:t xml:space="preserve">Im Anschluss daran folgt eine dritte Tabelle, die nach Gestaltungsaspekten von Lehre sortiert ist. Die Inhalte decken sich weitgehend mit den Inhalten aus Version 1 (a) und (b), sind aber v.a. um Maßnahmen und Vorkehrungen zur Atmosphäre eines inclusive Classroom ergänzt. Im Gegensatz zu den ersten beiden hat diese Tabelle lediglich vier Spalten: Die erste Spalte dient dem Check. In der zweiten Spalte ist die Kategorie der Maßnahmen und Vorkehrungen ersichtlich. In der dritten Spalte finden Sie die Beschreibung der Maßnahmen und Vorkehrungen. In der vierten Spalte finden Sie Hinweise, bei welchen Bedarfen die Maßnahmen und Vorkehrungen besonders hilfreich sind. </w:t>
      </w:r>
    </w:p>
    <w:p w14:paraId="1CC5B540" w14:textId="1FD66ACA" w:rsidR="00001043" w:rsidRDefault="00000000" w:rsidP="00001043">
      <w:pPr>
        <w:spacing w:line="360" w:lineRule="auto"/>
      </w:pPr>
      <w:r>
        <w:t>Bedenken Sie: In jedem Fall ist die Nennung von Bedarfen exemplarisch, jedoch nicht abschließend! Alle Punkte sind für eine umfassende Barrierefreiheit Ihrer Lehre und der eingesetzten Dokumente wichtig.</w:t>
      </w:r>
    </w:p>
    <w:p w14:paraId="790354D5" w14:textId="77777777" w:rsidR="00504104" w:rsidRDefault="00000000" w:rsidP="00001043">
      <w:pPr>
        <w:pStyle w:val="berschrift1"/>
        <w:pageBreakBefore/>
        <w:spacing w:before="0" w:line="288" w:lineRule="auto"/>
      </w:pPr>
      <w:bookmarkStart w:id="2" w:name="_Toc158473659"/>
      <w:r>
        <w:lastRenderedPageBreak/>
        <w:t>1a: (Online-)Lehre: Planung im Kontext des Semesters</w:t>
      </w:r>
      <w:bookmarkEnd w:id="2"/>
      <w:r>
        <w:t xml:space="preserve"> </w:t>
      </w:r>
    </w:p>
    <w:p w14:paraId="0FDA6385" w14:textId="750C9651" w:rsidR="00504104" w:rsidRDefault="00000000" w:rsidP="00001043">
      <w:pPr>
        <w:spacing w:after="120" w:line="288" w:lineRule="auto"/>
      </w:pPr>
      <w:r>
        <w:t xml:space="preserve">Die folgenden Inhalte sind gegliedert in die chronologischen Abschnitte „Vor Beginn der Vorlesungszeit“, „In der ersten Sitzung“, „Während der Vorlesungszeit“ und „Nach der Vorlesungszeit“. Nutzen Sie diese Checkliste gerne, um sich zu den verschiedenen Zeiträumen innerhalb eines Semesters zu orientieren </w:t>
      </w:r>
      <w:bookmarkEnd w:id="0"/>
    </w:p>
    <w:tbl>
      <w:tblPr>
        <w:tblStyle w:val="Tabellenraster"/>
        <w:tblW w:w="14596" w:type="dxa"/>
        <w:tblLook w:val="0420" w:firstRow="1" w:lastRow="0" w:firstColumn="0" w:lastColumn="0" w:noHBand="0" w:noVBand="1"/>
        <w:tblCaption w:val="Tabellarische Checkliste zur Lehrplanung im Semesterkontext"/>
        <w:tblDescription w:val="Diese Tabelle zeigt insgesamt 20 Aspekte auf, die wie oben beschrieben chronologisch nach &quot;vor&quot;, &quot;während&quot; und &quot;nach der Vorlesungszeit&quot; sortiert sind. "/>
      </w:tblPr>
      <w:tblGrid>
        <w:gridCol w:w="854"/>
        <w:gridCol w:w="1552"/>
        <w:gridCol w:w="3543"/>
        <w:gridCol w:w="3261"/>
        <w:gridCol w:w="5386"/>
      </w:tblGrid>
      <w:tr w:rsidR="00504104" w14:paraId="0FF9AABF" w14:textId="77777777" w:rsidTr="00001043">
        <w:trPr>
          <w:cantSplit/>
          <w:tblHeader/>
        </w:trPr>
        <w:tc>
          <w:tcPr>
            <w:tcW w:w="854" w:type="dxa"/>
            <w:shd w:val="clear" w:color="auto" w:fill="D9D9D9" w:themeFill="background1" w:themeFillShade="D9"/>
          </w:tcPr>
          <w:p w14:paraId="4828ADC6" w14:textId="77777777" w:rsidR="00504104" w:rsidRDefault="00000000">
            <w:pPr>
              <w:spacing w:line="360" w:lineRule="auto"/>
            </w:pPr>
            <w:r>
              <w:t>Check?</w:t>
            </w:r>
          </w:p>
        </w:tc>
        <w:tc>
          <w:tcPr>
            <w:tcW w:w="1552" w:type="dxa"/>
            <w:shd w:val="clear" w:color="auto" w:fill="D9D9D9" w:themeFill="background1" w:themeFillShade="D9"/>
          </w:tcPr>
          <w:p w14:paraId="5B9F5135" w14:textId="77777777" w:rsidR="00504104" w:rsidRDefault="00000000">
            <w:pPr>
              <w:spacing w:line="360" w:lineRule="auto"/>
            </w:pPr>
            <w:r>
              <w:t>Kategorie</w:t>
            </w:r>
          </w:p>
        </w:tc>
        <w:tc>
          <w:tcPr>
            <w:tcW w:w="3543" w:type="dxa"/>
            <w:shd w:val="clear" w:color="auto" w:fill="D9D9D9" w:themeFill="background1" w:themeFillShade="D9"/>
          </w:tcPr>
          <w:p w14:paraId="09FB34A6" w14:textId="77777777" w:rsidR="00504104" w:rsidRDefault="00000000">
            <w:pPr>
              <w:spacing w:line="360" w:lineRule="auto"/>
            </w:pPr>
            <w:r>
              <w:t xml:space="preserve">Maßnahme </w:t>
            </w:r>
          </w:p>
        </w:tc>
        <w:tc>
          <w:tcPr>
            <w:tcW w:w="3261" w:type="dxa"/>
            <w:shd w:val="clear" w:color="auto" w:fill="D9D9D9" w:themeFill="background1" w:themeFillShade="D9"/>
          </w:tcPr>
          <w:p w14:paraId="051F8858" w14:textId="77777777" w:rsidR="00504104" w:rsidRDefault="00000000">
            <w:pPr>
              <w:spacing w:line="360" w:lineRule="auto"/>
            </w:pPr>
            <w:r>
              <w:rPr>
                <w:rFonts w:cstheme="minorHAnsi"/>
              </w:rPr>
              <w:t xml:space="preserve">In digitaler Lehre </w:t>
            </w:r>
            <w:r>
              <w:rPr>
                <w:rFonts w:cstheme="minorHAnsi"/>
                <w:b/>
              </w:rPr>
              <w:t>besonders</w:t>
            </w:r>
            <w:r>
              <w:rPr>
                <w:rFonts w:cstheme="minorHAnsi"/>
              </w:rPr>
              <w:t xml:space="preserve"> hilfreich für Personen, die…</w:t>
            </w:r>
          </w:p>
        </w:tc>
        <w:tc>
          <w:tcPr>
            <w:tcW w:w="5386" w:type="dxa"/>
            <w:shd w:val="clear" w:color="auto" w:fill="D9D9D9" w:themeFill="background1" w:themeFillShade="D9"/>
          </w:tcPr>
          <w:p w14:paraId="25BE48C0" w14:textId="77777777" w:rsidR="00504104" w:rsidRDefault="00000000">
            <w:pPr>
              <w:spacing w:line="360" w:lineRule="auto"/>
            </w:pPr>
            <w:r>
              <w:rPr>
                <w:rFonts w:cstheme="minorHAnsi"/>
              </w:rPr>
              <w:t>(</w:t>
            </w:r>
            <w:proofErr w:type="spellStart"/>
            <w:r>
              <w:rPr>
                <w:rFonts w:cstheme="minorHAnsi"/>
              </w:rPr>
              <w:t>Good</w:t>
            </w:r>
            <w:proofErr w:type="spellEnd"/>
            <w:r>
              <w:rPr>
                <w:rFonts w:cstheme="minorHAnsi"/>
              </w:rPr>
              <w:t>-Practice) Beispiele zur Umsetzung</w:t>
            </w:r>
          </w:p>
        </w:tc>
      </w:tr>
      <w:tr w:rsidR="00504104" w14:paraId="00F9A169" w14:textId="77777777" w:rsidTr="00001043">
        <w:trPr>
          <w:cantSplit/>
        </w:trPr>
        <w:tc>
          <w:tcPr>
            <w:tcW w:w="854" w:type="dxa"/>
          </w:tcPr>
          <w:p w14:paraId="78180F51" w14:textId="77777777" w:rsidR="00504104" w:rsidRDefault="00504104">
            <w:pPr>
              <w:spacing w:line="360" w:lineRule="auto"/>
            </w:pPr>
          </w:p>
        </w:tc>
        <w:tc>
          <w:tcPr>
            <w:tcW w:w="1552" w:type="dxa"/>
          </w:tcPr>
          <w:p w14:paraId="4E107D87" w14:textId="77777777" w:rsidR="00504104" w:rsidRDefault="00000000">
            <w:pPr>
              <w:spacing w:line="360" w:lineRule="auto"/>
            </w:pPr>
            <w:r>
              <w:t>Vor Beginn der Vorlesungszeit</w:t>
            </w:r>
          </w:p>
        </w:tc>
        <w:tc>
          <w:tcPr>
            <w:tcW w:w="3543" w:type="dxa"/>
          </w:tcPr>
          <w:p w14:paraId="69AC7B7B" w14:textId="77777777" w:rsidR="00504104" w:rsidRDefault="00000000">
            <w:pPr>
              <w:spacing w:line="360" w:lineRule="auto"/>
            </w:pPr>
            <w:r>
              <w:t>Signalisieren Sie Bereitschaft, auf Bedürfnisse einzugehen und Bedürfnisse der Studierende ernst zu nehmen.</w:t>
            </w:r>
          </w:p>
        </w:tc>
        <w:tc>
          <w:tcPr>
            <w:tcW w:w="3261" w:type="dxa"/>
          </w:tcPr>
          <w:p w14:paraId="190A1CEA" w14:textId="77777777" w:rsidR="00504104" w:rsidRDefault="00000000">
            <w:pPr>
              <w:spacing w:line="360" w:lineRule="auto"/>
            </w:pPr>
            <w:r>
              <w:t xml:space="preserve">…unsicher sind. </w:t>
            </w:r>
          </w:p>
          <w:p w14:paraId="340400D2" w14:textId="77777777" w:rsidR="00504104" w:rsidRDefault="00000000">
            <w:pPr>
              <w:spacing w:line="360" w:lineRule="auto"/>
            </w:pPr>
            <w:r>
              <w:t>…einen geschützten Raum benötigen.</w:t>
            </w:r>
          </w:p>
          <w:p w14:paraId="18A03A87" w14:textId="77777777" w:rsidR="00504104" w:rsidRDefault="00000000">
            <w:pPr>
              <w:spacing w:line="360" w:lineRule="auto"/>
            </w:pPr>
            <w:r>
              <w:t>…Unterstützung benötigen.</w:t>
            </w:r>
          </w:p>
          <w:p w14:paraId="55F21666" w14:textId="77777777" w:rsidR="00504104" w:rsidRDefault="00000000">
            <w:pPr>
              <w:spacing w:line="360" w:lineRule="auto"/>
            </w:pPr>
            <w:r>
              <w:t xml:space="preserve">…eine Beeinträchtigung haben. </w:t>
            </w:r>
          </w:p>
        </w:tc>
        <w:tc>
          <w:tcPr>
            <w:tcW w:w="5386" w:type="dxa"/>
          </w:tcPr>
          <w:p w14:paraId="43521A3A" w14:textId="77777777" w:rsidR="00504104" w:rsidRDefault="00000000">
            <w:pPr>
              <w:spacing w:line="360" w:lineRule="auto"/>
            </w:pPr>
            <w:r>
              <w:t xml:space="preserve">Nehmen Sie sich als Lehrperson die Zeit, über individuelle Bedarfe zu sprechen z.B.: „Jede Person, auch Studierende, hat individuelle Bedarfe. Diese kann ich als Lehrperson nicht alle direkt erkennen. Ich weiß aber, dass Sie aufgrund persönlicher, familiärer oder anderer Faktoren in Ihrem Umfeld in erschwerte Situationen auch im Kontext des Studiums geraten können. Bitte haben Sie keine Scheu, sich jederzeit bei mir zu melden und mir ihre Bedarfe mitzuteilen. Ich werde mein Möglichstes tun, diesen gerecht zu werden, </w:t>
            </w:r>
            <w:proofErr w:type="spellStart"/>
            <w:r>
              <w:t>umIhnen</w:t>
            </w:r>
            <w:proofErr w:type="spellEnd"/>
            <w:r>
              <w:t xml:space="preserve"> eine umfassende Teilnahme an meiner Veranstaltung zu ermöglichen.“</w:t>
            </w:r>
          </w:p>
          <w:p w14:paraId="3FC4EE60" w14:textId="77777777" w:rsidR="00504104" w:rsidRDefault="00000000">
            <w:pPr>
              <w:spacing w:line="360" w:lineRule="auto"/>
            </w:pPr>
            <w:r>
              <w:t>Der verwendete Kurs auf der Lernplattform enthält von Beginn an Informationen zu individuellen Bedarfen, die Aufforderung Bedarfe anzumelden und/oder in Ihre Sprechstunde zu kommen sowie eine Darstellung von Beratungsangeboten.</w:t>
            </w:r>
          </w:p>
        </w:tc>
      </w:tr>
      <w:tr w:rsidR="00504104" w14:paraId="0F87337B" w14:textId="77777777" w:rsidTr="00001043">
        <w:trPr>
          <w:cantSplit/>
        </w:trPr>
        <w:tc>
          <w:tcPr>
            <w:tcW w:w="854" w:type="dxa"/>
          </w:tcPr>
          <w:p w14:paraId="03B1E608" w14:textId="77777777" w:rsidR="00504104" w:rsidRDefault="00504104">
            <w:pPr>
              <w:spacing w:line="360" w:lineRule="auto"/>
            </w:pPr>
          </w:p>
        </w:tc>
        <w:tc>
          <w:tcPr>
            <w:tcW w:w="1552" w:type="dxa"/>
          </w:tcPr>
          <w:p w14:paraId="5AD26CD0" w14:textId="77777777" w:rsidR="00504104" w:rsidRDefault="00000000">
            <w:pPr>
              <w:spacing w:line="360" w:lineRule="auto"/>
            </w:pPr>
            <w:r>
              <w:t>Vor Beginn der Vorlesungszeit</w:t>
            </w:r>
          </w:p>
        </w:tc>
        <w:tc>
          <w:tcPr>
            <w:tcW w:w="3543" w:type="dxa"/>
          </w:tcPr>
          <w:p w14:paraId="55A55DD5" w14:textId="77777777" w:rsidR="00504104" w:rsidRDefault="00000000">
            <w:pPr>
              <w:spacing w:line="360" w:lineRule="auto"/>
            </w:pPr>
            <w:r>
              <w:t>Geben Sie schriftlich Informationen über Struktur und Gestalt der Veranstaltung und die Anforderung zur Leistungserbringung.</w:t>
            </w:r>
          </w:p>
        </w:tc>
        <w:tc>
          <w:tcPr>
            <w:tcW w:w="3261" w:type="dxa"/>
          </w:tcPr>
          <w:p w14:paraId="440D8F0B" w14:textId="77777777" w:rsidR="00504104" w:rsidRDefault="00000000">
            <w:pPr>
              <w:spacing w:line="360" w:lineRule="auto"/>
            </w:pPr>
            <w:r>
              <w:t>… nicht anwesend sein können.</w:t>
            </w:r>
          </w:p>
          <w:p w14:paraId="57356A98" w14:textId="77777777" w:rsidR="00504104" w:rsidRDefault="00000000">
            <w:pPr>
              <w:spacing w:line="360" w:lineRule="auto"/>
            </w:pPr>
            <w:r>
              <w:t>… nicht vollständig aufmerksam, unsicher oder überfordert sind.</w:t>
            </w:r>
          </w:p>
          <w:p w14:paraId="37471BA4" w14:textId="77777777" w:rsidR="00504104" w:rsidRDefault="00000000">
            <w:pPr>
              <w:spacing w:line="360" w:lineRule="auto"/>
            </w:pPr>
            <w:r>
              <w:t>… sich nur kurze Zeit konzentrieren können.</w:t>
            </w:r>
          </w:p>
        </w:tc>
        <w:tc>
          <w:tcPr>
            <w:tcW w:w="5386" w:type="dxa"/>
          </w:tcPr>
          <w:p w14:paraId="3DFC34ED" w14:textId="77777777" w:rsidR="00504104" w:rsidRDefault="00000000">
            <w:pPr>
              <w:spacing w:line="360" w:lineRule="auto"/>
            </w:pPr>
            <w:r>
              <w:t xml:space="preserve">Der verwendete Kurs auf der Lernplattform enthält von Beginn die besagten Informationen. Schreiben Sie einen kurzen Absatz, der Ihre Erwartungen transparent macht z.B.: „Ich erwarte von Ihnen, dass xxx. Im Gegenzug dürfen Sie von mir erwarten, dass xxx.“ </w:t>
            </w:r>
          </w:p>
        </w:tc>
      </w:tr>
      <w:tr w:rsidR="00504104" w14:paraId="4CAC5AB0" w14:textId="77777777" w:rsidTr="00001043">
        <w:trPr>
          <w:cantSplit/>
        </w:trPr>
        <w:tc>
          <w:tcPr>
            <w:tcW w:w="854" w:type="dxa"/>
          </w:tcPr>
          <w:p w14:paraId="50CE9ED2" w14:textId="77777777" w:rsidR="00504104" w:rsidRDefault="00504104">
            <w:pPr>
              <w:spacing w:line="360" w:lineRule="auto"/>
            </w:pPr>
          </w:p>
        </w:tc>
        <w:tc>
          <w:tcPr>
            <w:tcW w:w="1552" w:type="dxa"/>
          </w:tcPr>
          <w:p w14:paraId="21AFAD6A" w14:textId="77777777" w:rsidR="00504104" w:rsidRDefault="00000000">
            <w:pPr>
              <w:spacing w:line="360" w:lineRule="auto"/>
            </w:pPr>
            <w:r>
              <w:t>Vor Beginn der Vorlesungszeit</w:t>
            </w:r>
          </w:p>
        </w:tc>
        <w:tc>
          <w:tcPr>
            <w:tcW w:w="3543" w:type="dxa"/>
          </w:tcPr>
          <w:p w14:paraId="6B9C8E27" w14:textId="77777777" w:rsidR="00504104" w:rsidRDefault="00000000">
            <w:pPr>
              <w:spacing w:line="360" w:lineRule="auto"/>
            </w:pPr>
            <w:r>
              <w:t>Wählen Sie bei der Planung der Veranstaltung Methoden aus, die es Studierenden erlauben auf unterschiedliche Art zu lernen und die unterschiedliche Vorlieben und Stärken ansprechen.</w:t>
            </w:r>
          </w:p>
        </w:tc>
        <w:tc>
          <w:tcPr>
            <w:tcW w:w="3261" w:type="dxa"/>
          </w:tcPr>
          <w:p w14:paraId="7006556B" w14:textId="77777777" w:rsidR="00504104" w:rsidRDefault="00000000">
            <w:pPr>
              <w:spacing w:line="360" w:lineRule="auto"/>
            </w:pPr>
            <w:r>
              <w:t xml:space="preserve">Alle </w:t>
            </w:r>
          </w:p>
        </w:tc>
        <w:tc>
          <w:tcPr>
            <w:tcW w:w="5386" w:type="dxa"/>
          </w:tcPr>
          <w:p w14:paraId="3E07CF66" w14:textId="77777777" w:rsidR="00504104" w:rsidRDefault="00000000">
            <w:pPr>
              <w:spacing w:line="360" w:lineRule="auto"/>
            </w:pPr>
            <w:r>
              <w:t>Sehen Sie sich dazu die Anregungen in der Wissensdatenbank im Punkt „Methoden“ der Übersicht zu „Digitale Lehre barrierefrei gestalten“ an.</w:t>
            </w:r>
          </w:p>
        </w:tc>
      </w:tr>
      <w:tr w:rsidR="00504104" w14:paraId="0F9A857F" w14:textId="77777777" w:rsidTr="00001043">
        <w:trPr>
          <w:cantSplit/>
        </w:trPr>
        <w:tc>
          <w:tcPr>
            <w:tcW w:w="854" w:type="dxa"/>
          </w:tcPr>
          <w:p w14:paraId="0B1FFB97" w14:textId="77777777" w:rsidR="00504104" w:rsidRDefault="00504104">
            <w:pPr>
              <w:spacing w:line="360" w:lineRule="auto"/>
            </w:pPr>
          </w:p>
        </w:tc>
        <w:tc>
          <w:tcPr>
            <w:tcW w:w="1552" w:type="dxa"/>
          </w:tcPr>
          <w:p w14:paraId="650387AD" w14:textId="77777777" w:rsidR="00504104" w:rsidRDefault="00000000">
            <w:pPr>
              <w:spacing w:line="360" w:lineRule="auto"/>
            </w:pPr>
            <w:r>
              <w:t>Vor Beginn der Vorlesungszeit</w:t>
            </w:r>
          </w:p>
        </w:tc>
        <w:tc>
          <w:tcPr>
            <w:tcW w:w="3543" w:type="dxa"/>
          </w:tcPr>
          <w:p w14:paraId="5378DE0D" w14:textId="77777777" w:rsidR="00504104" w:rsidRDefault="00000000">
            <w:pPr>
              <w:spacing w:line="360" w:lineRule="auto"/>
            </w:pPr>
            <w:r>
              <w:t>Berücksichtigen Sie bei der Planung der Veranstaltung kollaborative Methoden.</w:t>
            </w:r>
          </w:p>
        </w:tc>
        <w:tc>
          <w:tcPr>
            <w:tcW w:w="3261" w:type="dxa"/>
          </w:tcPr>
          <w:p w14:paraId="5EEB6945" w14:textId="77777777" w:rsidR="00504104" w:rsidRDefault="00000000">
            <w:pPr>
              <w:spacing w:line="360" w:lineRule="auto"/>
            </w:pPr>
            <w:r>
              <w:t>Alle</w:t>
            </w:r>
          </w:p>
        </w:tc>
        <w:tc>
          <w:tcPr>
            <w:tcW w:w="5386" w:type="dxa"/>
          </w:tcPr>
          <w:p w14:paraId="08326006" w14:textId="77777777" w:rsidR="00504104" w:rsidRDefault="00000000">
            <w:pPr>
              <w:tabs>
                <w:tab w:val="left" w:pos="2116"/>
              </w:tabs>
              <w:spacing w:line="360" w:lineRule="auto"/>
            </w:pPr>
            <w:r>
              <w:t>Sehen Sie sich dazu die Anregungen in der Wissensdatenbank im Punkt „Methoden“ der Übersicht zu „Digitale Lehre barrierefrei gestalten“ an.</w:t>
            </w:r>
            <w:r>
              <w:tab/>
            </w:r>
          </w:p>
        </w:tc>
      </w:tr>
      <w:tr w:rsidR="00504104" w14:paraId="3FD8190F" w14:textId="77777777" w:rsidTr="00001043">
        <w:trPr>
          <w:cantSplit/>
        </w:trPr>
        <w:tc>
          <w:tcPr>
            <w:tcW w:w="854" w:type="dxa"/>
          </w:tcPr>
          <w:p w14:paraId="36001F45" w14:textId="77777777" w:rsidR="00504104" w:rsidRDefault="00504104">
            <w:pPr>
              <w:spacing w:line="360" w:lineRule="auto"/>
            </w:pPr>
          </w:p>
        </w:tc>
        <w:tc>
          <w:tcPr>
            <w:tcW w:w="1552" w:type="dxa"/>
          </w:tcPr>
          <w:p w14:paraId="3DBC7481" w14:textId="77777777" w:rsidR="00504104" w:rsidRDefault="00000000">
            <w:pPr>
              <w:spacing w:line="360" w:lineRule="auto"/>
            </w:pPr>
            <w:r>
              <w:t>Vor Beginn der Vorlesungszeit</w:t>
            </w:r>
          </w:p>
        </w:tc>
        <w:tc>
          <w:tcPr>
            <w:tcW w:w="3543" w:type="dxa"/>
          </w:tcPr>
          <w:p w14:paraId="01CE5BEC" w14:textId="77777777" w:rsidR="00504104" w:rsidRDefault="00000000">
            <w:pPr>
              <w:spacing w:line="360" w:lineRule="auto"/>
            </w:pPr>
            <w:r>
              <w:t>Berücksichtigen Sie bei der Planung der Veranstaltung Methoden, die zur Reflexion anregen.</w:t>
            </w:r>
          </w:p>
        </w:tc>
        <w:tc>
          <w:tcPr>
            <w:tcW w:w="3261" w:type="dxa"/>
          </w:tcPr>
          <w:p w14:paraId="64A92527" w14:textId="77777777" w:rsidR="00504104" w:rsidRDefault="00000000">
            <w:pPr>
              <w:spacing w:line="360" w:lineRule="auto"/>
            </w:pPr>
            <w:r>
              <w:t>Alle</w:t>
            </w:r>
          </w:p>
        </w:tc>
        <w:tc>
          <w:tcPr>
            <w:tcW w:w="5386" w:type="dxa"/>
          </w:tcPr>
          <w:p w14:paraId="480340C1" w14:textId="77777777" w:rsidR="00504104" w:rsidRDefault="00000000">
            <w:pPr>
              <w:spacing w:line="360" w:lineRule="auto"/>
            </w:pPr>
            <w:r>
              <w:t>Sehen Sie sich dazu die Anregungen in der Wissensdatenbank im Punkt „Methoden“ der Übersicht zu „Digitale Lehre barrierefrei gestalten“ an.</w:t>
            </w:r>
          </w:p>
        </w:tc>
      </w:tr>
      <w:tr w:rsidR="00504104" w14:paraId="336B44AE" w14:textId="77777777" w:rsidTr="00001043">
        <w:trPr>
          <w:cantSplit/>
        </w:trPr>
        <w:tc>
          <w:tcPr>
            <w:tcW w:w="854" w:type="dxa"/>
          </w:tcPr>
          <w:p w14:paraId="60463255" w14:textId="77777777" w:rsidR="00504104" w:rsidRDefault="00504104">
            <w:pPr>
              <w:spacing w:line="360" w:lineRule="auto"/>
            </w:pPr>
          </w:p>
        </w:tc>
        <w:tc>
          <w:tcPr>
            <w:tcW w:w="1552" w:type="dxa"/>
          </w:tcPr>
          <w:p w14:paraId="0005D793" w14:textId="77777777" w:rsidR="00504104" w:rsidRDefault="00000000">
            <w:pPr>
              <w:spacing w:line="360" w:lineRule="auto"/>
            </w:pPr>
            <w:r>
              <w:t>Vor Beginn der Vorlesungszeit</w:t>
            </w:r>
          </w:p>
        </w:tc>
        <w:tc>
          <w:tcPr>
            <w:tcW w:w="3543" w:type="dxa"/>
          </w:tcPr>
          <w:p w14:paraId="7B2BDD11" w14:textId="77777777" w:rsidR="00504104" w:rsidRDefault="00000000">
            <w:pPr>
              <w:spacing w:line="360" w:lineRule="auto"/>
            </w:pPr>
            <w:r>
              <w:t>Achten Sie bei der Planung der Veranstaltung auf den Einsatz diversitätssensibler Materialien.</w:t>
            </w:r>
          </w:p>
        </w:tc>
        <w:tc>
          <w:tcPr>
            <w:tcW w:w="3261" w:type="dxa"/>
          </w:tcPr>
          <w:p w14:paraId="5CCCDDFF" w14:textId="77777777" w:rsidR="00504104" w:rsidRDefault="00000000">
            <w:pPr>
              <w:spacing w:line="360" w:lineRule="auto"/>
            </w:pPr>
            <w:r>
              <w:t xml:space="preserve">…deren Lebensrealität (aufgrund individueller Heterogenitätsmerkmale) nicht immer abgebildet werden. </w:t>
            </w:r>
          </w:p>
        </w:tc>
        <w:tc>
          <w:tcPr>
            <w:tcW w:w="5386" w:type="dxa"/>
          </w:tcPr>
          <w:p w14:paraId="3A6D5AFA" w14:textId="77777777" w:rsidR="00504104" w:rsidRDefault="00000000">
            <w:pPr>
              <w:spacing w:line="360" w:lineRule="auto"/>
            </w:pPr>
            <w:r>
              <w:t>Nutzen Sie Beispiele, Material und Literatur, die mehrere Perspektiven wiedergeben.</w:t>
            </w:r>
          </w:p>
          <w:p w14:paraId="1047EC69" w14:textId="77777777" w:rsidR="00504104" w:rsidRDefault="00000000">
            <w:pPr>
              <w:spacing w:line="360" w:lineRule="auto"/>
            </w:pPr>
            <w:r>
              <w:t>Hinterfragen Sie ab und an Ihre eigenen Stereotype und Erwartungen.</w:t>
            </w:r>
          </w:p>
          <w:p w14:paraId="3245257A" w14:textId="77777777" w:rsidR="00504104" w:rsidRDefault="00000000">
            <w:pPr>
              <w:spacing w:line="360" w:lineRule="auto"/>
            </w:pPr>
            <w:r>
              <w:t>Zeigen Sie in Diskussion mehrere Sichtweisen und geben Sie diesen eine Stimme.</w:t>
            </w:r>
          </w:p>
          <w:p w14:paraId="21BB8F0A" w14:textId="77777777" w:rsidR="00504104" w:rsidRDefault="00000000">
            <w:pPr>
              <w:spacing w:line="360" w:lineRule="auto"/>
            </w:pPr>
            <w:r>
              <w:t xml:space="preserve">Gibt es Konflikte im Material, sprechen Sie dies offen an, kommentieren und/oder diskutieren Sie. </w:t>
            </w:r>
          </w:p>
        </w:tc>
      </w:tr>
      <w:tr w:rsidR="00504104" w14:paraId="245F998D" w14:textId="77777777" w:rsidTr="00001043">
        <w:trPr>
          <w:cantSplit/>
        </w:trPr>
        <w:tc>
          <w:tcPr>
            <w:tcW w:w="854" w:type="dxa"/>
            <w:tcBorders>
              <w:bottom w:val="single" w:sz="12" w:space="0" w:color="auto"/>
            </w:tcBorders>
          </w:tcPr>
          <w:p w14:paraId="35369D14" w14:textId="77777777" w:rsidR="00504104" w:rsidRDefault="00504104">
            <w:pPr>
              <w:spacing w:line="360" w:lineRule="auto"/>
            </w:pPr>
          </w:p>
        </w:tc>
        <w:tc>
          <w:tcPr>
            <w:tcW w:w="1552" w:type="dxa"/>
            <w:tcBorders>
              <w:bottom w:val="single" w:sz="12" w:space="0" w:color="auto"/>
            </w:tcBorders>
          </w:tcPr>
          <w:p w14:paraId="0B34E841" w14:textId="77777777" w:rsidR="00504104" w:rsidRDefault="00000000">
            <w:pPr>
              <w:spacing w:line="360" w:lineRule="auto"/>
            </w:pPr>
            <w:r>
              <w:t xml:space="preserve">Vor Beginn der Vorlesungszeit </w:t>
            </w:r>
          </w:p>
        </w:tc>
        <w:tc>
          <w:tcPr>
            <w:tcW w:w="3543" w:type="dxa"/>
            <w:tcBorders>
              <w:bottom w:val="single" w:sz="12" w:space="0" w:color="auto"/>
            </w:tcBorders>
          </w:tcPr>
          <w:p w14:paraId="07BEACE1" w14:textId="77777777" w:rsidR="00504104" w:rsidRDefault="00000000">
            <w:pPr>
              <w:spacing w:line="360" w:lineRule="auto"/>
            </w:pPr>
            <w:r>
              <w:t>Achten Sie auf die Zugänglichkeit von Material, Methode, Technik und Räumlichkeit.</w:t>
            </w:r>
          </w:p>
        </w:tc>
        <w:tc>
          <w:tcPr>
            <w:tcW w:w="3261" w:type="dxa"/>
            <w:tcBorders>
              <w:bottom w:val="single" w:sz="12" w:space="0" w:color="auto"/>
            </w:tcBorders>
          </w:tcPr>
          <w:p w14:paraId="38FAEE1C" w14:textId="77777777" w:rsidR="00504104" w:rsidRDefault="00000000">
            <w:pPr>
              <w:spacing w:line="360" w:lineRule="auto"/>
            </w:pPr>
            <w:r>
              <w:t xml:space="preserve">…auf Barrierefreiheit angewiesen sind. </w:t>
            </w:r>
          </w:p>
        </w:tc>
        <w:tc>
          <w:tcPr>
            <w:tcW w:w="5386" w:type="dxa"/>
            <w:tcBorders>
              <w:bottom w:val="single" w:sz="12" w:space="0" w:color="auto"/>
            </w:tcBorders>
          </w:tcPr>
          <w:p w14:paraId="0D8D6EC2" w14:textId="77777777" w:rsidR="00504104" w:rsidRDefault="00000000">
            <w:pPr>
              <w:spacing w:line="360" w:lineRule="auto"/>
            </w:pPr>
            <w:r>
              <w:t xml:space="preserve">Achten Sie auf technische Barrierefreiheit von Dokumenten (siehe Checklisten) und möglichst der Lernplattform. </w:t>
            </w:r>
          </w:p>
          <w:p w14:paraId="05DEC001" w14:textId="77777777" w:rsidR="00504104" w:rsidRDefault="00000000">
            <w:pPr>
              <w:spacing w:line="360" w:lineRule="auto"/>
            </w:pPr>
            <w:r>
              <w:t xml:space="preserve">Bieten Sie eine gewissen Vielfalt in verwendeten Methoden und Sozialformen. </w:t>
            </w:r>
          </w:p>
          <w:p w14:paraId="4D788A54" w14:textId="77777777" w:rsidR="00504104" w:rsidRDefault="00000000">
            <w:pPr>
              <w:spacing w:line="360" w:lineRule="auto"/>
            </w:pPr>
            <w:r>
              <w:t xml:space="preserve">Beantragen Sie einen Raumwechsel, wenn dieser nicht barrierefrei zugänglich ist oder die technische Ausstattung nicht ausreicht. </w:t>
            </w:r>
          </w:p>
        </w:tc>
      </w:tr>
      <w:tr w:rsidR="00504104" w14:paraId="2ED64ABD" w14:textId="77777777" w:rsidTr="00001043">
        <w:trPr>
          <w:cantSplit/>
        </w:trPr>
        <w:tc>
          <w:tcPr>
            <w:tcW w:w="854" w:type="dxa"/>
            <w:tcBorders>
              <w:top w:val="single" w:sz="12" w:space="0" w:color="auto"/>
            </w:tcBorders>
          </w:tcPr>
          <w:p w14:paraId="02927252" w14:textId="77777777" w:rsidR="00504104" w:rsidRDefault="00504104">
            <w:pPr>
              <w:spacing w:line="360" w:lineRule="auto"/>
            </w:pPr>
          </w:p>
        </w:tc>
        <w:tc>
          <w:tcPr>
            <w:tcW w:w="1552" w:type="dxa"/>
            <w:tcBorders>
              <w:top w:val="single" w:sz="12" w:space="0" w:color="auto"/>
            </w:tcBorders>
          </w:tcPr>
          <w:p w14:paraId="47385AD4" w14:textId="77777777" w:rsidR="00504104" w:rsidRDefault="00000000">
            <w:pPr>
              <w:spacing w:line="360" w:lineRule="auto"/>
            </w:pPr>
            <w:r>
              <w:rPr>
                <w:b/>
              </w:rPr>
              <w:t>In der ersten Sitzung</w:t>
            </w:r>
          </w:p>
        </w:tc>
        <w:tc>
          <w:tcPr>
            <w:tcW w:w="3543" w:type="dxa"/>
            <w:tcBorders>
              <w:top w:val="single" w:sz="12" w:space="0" w:color="auto"/>
            </w:tcBorders>
          </w:tcPr>
          <w:p w14:paraId="580142D8" w14:textId="77777777" w:rsidR="00504104" w:rsidRDefault="00000000">
            <w:pPr>
              <w:spacing w:line="360" w:lineRule="auto"/>
            </w:pPr>
            <w:r>
              <w:t>Informieren Sie über Möglichkeiten der Beratung und Unterstützung.</w:t>
            </w:r>
          </w:p>
        </w:tc>
        <w:tc>
          <w:tcPr>
            <w:tcW w:w="3261" w:type="dxa"/>
            <w:tcBorders>
              <w:top w:val="single" w:sz="12" w:space="0" w:color="auto"/>
            </w:tcBorders>
          </w:tcPr>
          <w:p w14:paraId="436E426B" w14:textId="77777777" w:rsidR="00504104" w:rsidRDefault="00000000">
            <w:pPr>
              <w:spacing w:line="360" w:lineRule="auto"/>
            </w:pPr>
            <w:r>
              <w:t>… im Laufe des Studiums Unterstützung benötigen.</w:t>
            </w:r>
          </w:p>
          <w:p w14:paraId="77F6D690" w14:textId="77777777" w:rsidR="00504104" w:rsidRDefault="00504104">
            <w:pPr>
              <w:spacing w:line="360" w:lineRule="auto"/>
            </w:pPr>
          </w:p>
        </w:tc>
        <w:tc>
          <w:tcPr>
            <w:tcW w:w="5386" w:type="dxa"/>
            <w:tcBorders>
              <w:top w:val="single" w:sz="12" w:space="0" w:color="auto"/>
            </w:tcBorders>
          </w:tcPr>
          <w:p w14:paraId="53924E65" w14:textId="77777777" w:rsidR="00504104" w:rsidRDefault="00000000">
            <w:pPr>
              <w:spacing w:line="360" w:lineRule="auto"/>
            </w:pPr>
            <w:r>
              <w:t xml:space="preserve">Binden Sie in Ihrer Einstiegspräsentation eine Folie ein, die die Aufforderung enthält, Bedarfe anzumelden und/oder in die Sprechstunde zu kommen sowie eine Darstellung von Beratungs- und Serviceangeboten der Hochschule und der Fakultät. </w:t>
            </w:r>
          </w:p>
        </w:tc>
      </w:tr>
      <w:tr w:rsidR="00504104" w14:paraId="693F81ED" w14:textId="77777777" w:rsidTr="00001043">
        <w:trPr>
          <w:cantSplit/>
        </w:trPr>
        <w:tc>
          <w:tcPr>
            <w:tcW w:w="854" w:type="dxa"/>
          </w:tcPr>
          <w:p w14:paraId="6DFE0A87" w14:textId="77777777" w:rsidR="00504104" w:rsidRDefault="00504104">
            <w:pPr>
              <w:spacing w:line="360" w:lineRule="auto"/>
            </w:pPr>
          </w:p>
        </w:tc>
        <w:tc>
          <w:tcPr>
            <w:tcW w:w="1552" w:type="dxa"/>
          </w:tcPr>
          <w:p w14:paraId="45E6BD07" w14:textId="77777777" w:rsidR="00504104" w:rsidRDefault="00000000">
            <w:pPr>
              <w:spacing w:line="360" w:lineRule="auto"/>
            </w:pPr>
            <w:r>
              <w:t>In der ersten Sitzung</w:t>
            </w:r>
          </w:p>
        </w:tc>
        <w:tc>
          <w:tcPr>
            <w:tcW w:w="3543" w:type="dxa"/>
          </w:tcPr>
          <w:p w14:paraId="3FEE833E" w14:textId="77777777" w:rsidR="00504104" w:rsidRDefault="00000000">
            <w:pPr>
              <w:spacing w:line="360" w:lineRule="auto"/>
            </w:pPr>
            <w:r>
              <w:t xml:space="preserve">Bemühen Sie sich bei entsprechender Gruppengröße, die Studierenden kennenzulernen, z.B. gibt es in der ersten Veranstaltung eine Vorstellungs- oder </w:t>
            </w:r>
            <w:proofErr w:type="spellStart"/>
            <w:r>
              <w:t>Pronomenrunde</w:t>
            </w:r>
            <w:proofErr w:type="spellEnd"/>
            <w:r>
              <w:t>.</w:t>
            </w:r>
          </w:p>
        </w:tc>
        <w:tc>
          <w:tcPr>
            <w:tcW w:w="3261" w:type="dxa"/>
          </w:tcPr>
          <w:p w14:paraId="3C2DC93A" w14:textId="77777777" w:rsidR="00504104" w:rsidRDefault="00000000">
            <w:pPr>
              <w:spacing w:line="360" w:lineRule="auto"/>
            </w:pPr>
            <w:r>
              <w:t xml:space="preserve">… Schwierigkeiten haben, einen ersten Kontakt zu anderen Menschen aufzubauen. </w:t>
            </w:r>
          </w:p>
        </w:tc>
        <w:tc>
          <w:tcPr>
            <w:tcW w:w="5386" w:type="dxa"/>
          </w:tcPr>
          <w:p w14:paraId="438D7888" w14:textId="77777777" w:rsidR="00504104" w:rsidRDefault="00000000">
            <w:pPr>
              <w:spacing w:line="360" w:lineRule="auto"/>
            </w:pPr>
            <w:r>
              <w:t xml:space="preserve">Fordern Sie die Studierenden auf, das für sich passende Pronomen hinter den eigenen Zoom-Namen zu setzen. </w:t>
            </w:r>
          </w:p>
          <w:p w14:paraId="2555D7AB" w14:textId="77777777" w:rsidR="00504104" w:rsidRDefault="00000000">
            <w:pPr>
              <w:spacing w:line="360" w:lineRule="auto"/>
            </w:pPr>
            <w:r>
              <w:t>Nutzen Sie die Aktivität „Alle, die…“ (kann auch fachliche Fragen z.B. zum Vorwissen enthalten) oder „</w:t>
            </w:r>
            <w:proofErr w:type="spellStart"/>
            <w:r>
              <w:t>Waffle</w:t>
            </w:r>
            <w:proofErr w:type="spellEnd"/>
            <w:r>
              <w:t xml:space="preserve"> vs. Pancakes</w:t>
            </w:r>
            <w:r>
              <w:rPr>
                <w:rStyle w:val="Funotenzeichen"/>
              </w:rPr>
              <w:footnoteReference w:id="1"/>
            </w:r>
            <w:r>
              <w:t xml:space="preserve">“. Diese sind nicht allzu persönlich, dienen dennoch als </w:t>
            </w:r>
            <w:proofErr w:type="spellStart"/>
            <w:r>
              <w:t>Icebreaker</w:t>
            </w:r>
            <w:proofErr w:type="spellEnd"/>
            <w:r>
              <w:t xml:space="preserve"> und sind sowohl in Präsenz als auch in einer Videokonferenz umsetzbar.</w:t>
            </w:r>
          </w:p>
        </w:tc>
      </w:tr>
      <w:tr w:rsidR="00504104" w14:paraId="092A5D87" w14:textId="77777777" w:rsidTr="00001043">
        <w:trPr>
          <w:cantSplit/>
        </w:trPr>
        <w:tc>
          <w:tcPr>
            <w:tcW w:w="854" w:type="dxa"/>
          </w:tcPr>
          <w:p w14:paraId="446853E3" w14:textId="77777777" w:rsidR="00504104" w:rsidRDefault="00504104">
            <w:pPr>
              <w:spacing w:line="360" w:lineRule="auto"/>
            </w:pPr>
          </w:p>
        </w:tc>
        <w:tc>
          <w:tcPr>
            <w:tcW w:w="1552" w:type="dxa"/>
          </w:tcPr>
          <w:p w14:paraId="71670FCB" w14:textId="77777777" w:rsidR="00504104" w:rsidRDefault="00000000">
            <w:pPr>
              <w:spacing w:line="360" w:lineRule="auto"/>
            </w:pPr>
            <w:r>
              <w:t>In der ersten Sitzung</w:t>
            </w:r>
          </w:p>
        </w:tc>
        <w:tc>
          <w:tcPr>
            <w:tcW w:w="3543" w:type="dxa"/>
          </w:tcPr>
          <w:p w14:paraId="19D5C0E8" w14:textId="77777777" w:rsidR="00504104" w:rsidRDefault="00000000">
            <w:pPr>
              <w:spacing w:line="360" w:lineRule="auto"/>
            </w:pPr>
            <w:r>
              <w:t>Geben Sie Informationen über Anforderungen zur Leistungserbringung, auch schriftlich.</w:t>
            </w:r>
          </w:p>
        </w:tc>
        <w:tc>
          <w:tcPr>
            <w:tcW w:w="3261" w:type="dxa"/>
          </w:tcPr>
          <w:p w14:paraId="385635F6" w14:textId="77777777" w:rsidR="00504104" w:rsidRDefault="00000000">
            <w:pPr>
              <w:spacing w:line="360" w:lineRule="auto"/>
            </w:pPr>
            <w:r>
              <w:t>Alle</w:t>
            </w:r>
            <w:r>
              <w:tab/>
            </w:r>
          </w:p>
          <w:p w14:paraId="5E60E240" w14:textId="77777777" w:rsidR="00504104" w:rsidRDefault="00000000">
            <w:pPr>
              <w:spacing w:line="360" w:lineRule="auto"/>
            </w:pPr>
            <w:r>
              <w:t>… starken Prüfungsdruck verspüren.</w:t>
            </w:r>
          </w:p>
        </w:tc>
        <w:tc>
          <w:tcPr>
            <w:tcW w:w="5386" w:type="dxa"/>
          </w:tcPr>
          <w:p w14:paraId="45D4A0D1" w14:textId="77777777" w:rsidR="00504104" w:rsidRDefault="00504104">
            <w:pPr>
              <w:spacing w:line="360" w:lineRule="auto"/>
            </w:pPr>
          </w:p>
        </w:tc>
      </w:tr>
      <w:tr w:rsidR="00504104" w14:paraId="4BC2DC7B" w14:textId="77777777" w:rsidTr="00001043">
        <w:trPr>
          <w:cantSplit/>
        </w:trPr>
        <w:tc>
          <w:tcPr>
            <w:tcW w:w="854" w:type="dxa"/>
          </w:tcPr>
          <w:p w14:paraId="3952B13A" w14:textId="77777777" w:rsidR="00504104" w:rsidRDefault="00504104">
            <w:pPr>
              <w:spacing w:line="360" w:lineRule="auto"/>
            </w:pPr>
          </w:p>
        </w:tc>
        <w:tc>
          <w:tcPr>
            <w:tcW w:w="1552" w:type="dxa"/>
          </w:tcPr>
          <w:p w14:paraId="3465C5DA" w14:textId="77777777" w:rsidR="00504104" w:rsidRDefault="00000000">
            <w:pPr>
              <w:spacing w:line="360" w:lineRule="auto"/>
            </w:pPr>
            <w:r>
              <w:t>In der ersten Sitzung</w:t>
            </w:r>
          </w:p>
        </w:tc>
        <w:tc>
          <w:tcPr>
            <w:tcW w:w="3543" w:type="dxa"/>
          </w:tcPr>
          <w:p w14:paraId="3F64167C" w14:textId="77777777" w:rsidR="00504104" w:rsidRDefault="00000000">
            <w:pPr>
              <w:spacing w:line="360" w:lineRule="auto"/>
            </w:pPr>
            <w:r>
              <w:t>Erläutern Sie Informationen/ Guidelines zur Interaktion (z.B. Net(t)</w:t>
            </w:r>
            <w:proofErr w:type="spellStart"/>
            <w:r>
              <w:t>iquette</w:t>
            </w:r>
            <w:proofErr w:type="spellEnd"/>
            <w:r>
              <w:t>, Feedbackregeln), sodass alle Studierenden ihre Meinung äußern können und einander respektvoll Feedback geben.</w:t>
            </w:r>
          </w:p>
        </w:tc>
        <w:tc>
          <w:tcPr>
            <w:tcW w:w="3261" w:type="dxa"/>
          </w:tcPr>
          <w:p w14:paraId="7DBF6829" w14:textId="77777777" w:rsidR="00504104" w:rsidRDefault="00000000">
            <w:pPr>
              <w:spacing w:line="360" w:lineRule="auto"/>
            </w:pPr>
            <w:r>
              <w:t xml:space="preserve">… Unterstützung in der sozialen Interaktion benötigen. </w:t>
            </w:r>
          </w:p>
          <w:p w14:paraId="330BFA49" w14:textId="77777777" w:rsidR="00504104" w:rsidRDefault="00504104">
            <w:pPr>
              <w:spacing w:line="360" w:lineRule="auto"/>
            </w:pPr>
          </w:p>
        </w:tc>
        <w:tc>
          <w:tcPr>
            <w:tcW w:w="5386" w:type="dxa"/>
          </w:tcPr>
          <w:p w14:paraId="6D8D9311" w14:textId="77777777" w:rsidR="00504104" w:rsidRDefault="00000000">
            <w:pPr>
              <w:spacing w:line="360" w:lineRule="auto"/>
            </w:pPr>
            <w:r>
              <w:t>Geben Sie Informationen zu Net(t)</w:t>
            </w:r>
            <w:proofErr w:type="spellStart"/>
            <w:r>
              <w:t>iquette</w:t>
            </w:r>
            <w:proofErr w:type="spellEnd"/>
            <w:r>
              <w:t xml:space="preserve"> als Teil des Kurses auf der Lernplattform als auch Teil der Einstiegspräsentation z.B.: „Wir gehen davon aus, dass Sie respektvoll miteinander umgehen und sich in Gruppenarbeiten so einbringen, dass </w:t>
            </w:r>
            <w:r>
              <w:rPr>
                <w:b/>
              </w:rPr>
              <w:t>Team</w:t>
            </w:r>
            <w:r>
              <w:t>arbeit NICHT heißt: „</w:t>
            </w:r>
            <w:r>
              <w:rPr>
                <w:b/>
              </w:rPr>
              <w:t>T</w:t>
            </w:r>
            <w:r>
              <w:t xml:space="preserve">oll </w:t>
            </w:r>
            <w:r>
              <w:rPr>
                <w:b/>
              </w:rPr>
              <w:t>E</w:t>
            </w:r>
            <w:r>
              <w:t xml:space="preserve">in </w:t>
            </w:r>
            <w:proofErr w:type="spellStart"/>
            <w:proofErr w:type="gramStart"/>
            <w:r>
              <w:rPr>
                <w:b/>
              </w:rPr>
              <w:t>A</w:t>
            </w:r>
            <w:r>
              <w:t>nderer</w:t>
            </w:r>
            <w:proofErr w:type="spellEnd"/>
            <w:proofErr w:type="gramEnd"/>
            <w:r>
              <w:t xml:space="preserve"> </w:t>
            </w:r>
            <w:r>
              <w:rPr>
                <w:b/>
              </w:rPr>
              <w:t>M</w:t>
            </w:r>
            <w:r>
              <w:t>achts“, sondern „Gemeinsam sind wir stark!“. Beteiligen Sich gerne an Diskussionen. Wir freuen uns, wenn sie die Kameras am Laptop anlassen würden; das erleichtert die Interaktion für alle Seiten.“</w:t>
            </w:r>
          </w:p>
          <w:p w14:paraId="6B4FD721" w14:textId="77777777" w:rsidR="00504104" w:rsidRDefault="00504104">
            <w:pPr>
              <w:pStyle w:val="docdata"/>
              <w:spacing w:before="0" w:beforeAutospacing="0" w:after="0" w:afterAutospacing="0" w:line="360" w:lineRule="auto"/>
              <w:jc w:val="both"/>
              <w:rPr>
                <w:rFonts w:asciiTheme="minorHAnsi" w:eastAsiaTheme="minorHAnsi" w:hAnsiTheme="minorHAnsi" w:cstheme="minorBidi"/>
                <w:sz w:val="22"/>
                <w:szCs w:val="22"/>
                <w:lang w:eastAsia="en-US"/>
              </w:rPr>
            </w:pPr>
          </w:p>
          <w:p w14:paraId="70FCF2D0" w14:textId="77777777" w:rsidR="00504104" w:rsidRDefault="00000000">
            <w:pPr>
              <w:pStyle w:val="docdata"/>
              <w:spacing w:before="0" w:beforeAutospacing="0" w:after="0" w:afterAutospacing="0" w:line="360"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Geben Sie klare Feedbackregeln, z.B.: „In unserer Veranstaltung wünsche ich mir eine Kultur, die konstruktives und faires Feedback beinhaltet. Wenn es in Feedbackphasen geht, bitte ich Sie die folgenden Regeln einzuhalten. Nur dann ist ein fairer und inklusiver Umgang miteinander möglich: </w:t>
            </w:r>
          </w:p>
          <w:p w14:paraId="32FC1012" w14:textId="77777777" w:rsidR="00504104" w:rsidRDefault="00000000">
            <w:pPr>
              <w:pStyle w:val="docdata"/>
              <w:numPr>
                <w:ilvl w:val="1"/>
                <w:numId w:val="5"/>
              </w:numPr>
              <w:spacing w:before="0" w:beforeAutospacing="0" w:after="0" w:afterAutospacing="0" w:line="360" w:lineRule="auto"/>
              <w:ind w:left="739"/>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Beschreiben Sie zunächst Ihre Eindrücke und konkreten Beobachtungen.</w:t>
            </w:r>
          </w:p>
          <w:p w14:paraId="0B015BC8" w14:textId="77777777" w:rsidR="00504104" w:rsidRDefault="00000000">
            <w:pPr>
              <w:pStyle w:val="docdata"/>
              <w:numPr>
                <w:ilvl w:val="1"/>
                <w:numId w:val="5"/>
              </w:numPr>
              <w:spacing w:before="0" w:beforeAutospacing="0" w:after="0" w:afterAutospacing="0" w:line="360" w:lineRule="auto"/>
              <w:ind w:left="739"/>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Nennen Sie nachvollziehbare Beispiele und geben Sie keine Pauschalurteile ab. </w:t>
            </w:r>
          </w:p>
          <w:p w14:paraId="4E2AC7F2" w14:textId="77777777" w:rsidR="00504104" w:rsidRDefault="00000000">
            <w:pPr>
              <w:pStyle w:val="docdata"/>
              <w:numPr>
                <w:ilvl w:val="1"/>
                <w:numId w:val="5"/>
              </w:numPr>
              <w:spacing w:before="0" w:beforeAutospacing="0" w:after="0" w:afterAutospacing="0" w:line="360" w:lineRule="auto"/>
              <w:ind w:left="739"/>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lastRenderedPageBreak/>
              <w:t xml:space="preserve">Das bedeutet auch, dass Sie auf der Sachebene bleiben müssen und Gefühle oder persönlichen Zwietracht außen vorlassen. </w:t>
            </w:r>
          </w:p>
          <w:p w14:paraId="5A4562E8" w14:textId="77777777" w:rsidR="00504104" w:rsidRDefault="00000000">
            <w:pPr>
              <w:pStyle w:val="docdata"/>
              <w:numPr>
                <w:ilvl w:val="1"/>
                <w:numId w:val="5"/>
              </w:numPr>
              <w:spacing w:before="0" w:beforeAutospacing="0" w:after="0" w:afterAutospacing="0" w:line="360" w:lineRule="auto"/>
              <w:ind w:left="739"/>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Formulieren Sie konstruktive Lösungsvorschläge oder Wünsche. </w:t>
            </w:r>
          </w:p>
          <w:p w14:paraId="32F04FE0" w14:textId="77777777" w:rsidR="00504104" w:rsidRDefault="00000000">
            <w:pPr>
              <w:pStyle w:val="docdata"/>
              <w:numPr>
                <w:ilvl w:val="1"/>
                <w:numId w:val="5"/>
              </w:numPr>
              <w:spacing w:before="0" w:beforeAutospacing="0" w:after="0" w:afterAutospacing="0" w:line="360" w:lineRule="auto"/>
              <w:ind w:left="739"/>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Jede Person darf ausreden. </w:t>
            </w:r>
          </w:p>
          <w:p w14:paraId="483505F0" w14:textId="77777777" w:rsidR="00504104" w:rsidRDefault="00000000">
            <w:pPr>
              <w:pStyle w:val="docdata"/>
              <w:numPr>
                <w:ilvl w:val="1"/>
                <w:numId w:val="5"/>
              </w:numPr>
              <w:spacing w:before="0" w:beforeAutospacing="0" w:after="0" w:afterAutospacing="0" w:line="360" w:lineRule="auto"/>
              <w:ind w:left="739"/>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Sie hören aktiv zu, versuchen das Feedback zu verstehen und stellen Nachfragen, wenn etwas unklar ist.</w:t>
            </w:r>
          </w:p>
          <w:p w14:paraId="35319F8E" w14:textId="77777777" w:rsidR="00504104" w:rsidRDefault="00000000">
            <w:pPr>
              <w:pStyle w:val="docdata"/>
              <w:spacing w:before="0" w:beforeAutospacing="0" w:after="160" w:afterAutospacing="0" w:line="360" w:lineRule="auto"/>
              <w:jc w:val="both"/>
            </w:pPr>
            <w:r>
              <w:rPr>
                <w:rFonts w:asciiTheme="minorHAnsi" w:eastAsiaTheme="minorHAnsi" w:hAnsiTheme="minorHAnsi" w:cstheme="minorBidi"/>
                <w:sz w:val="22"/>
                <w:szCs w:val="22"/>
                <w:lang w:eastAsia="en-US"/>
              </w:rPr>
              <w:t>Auch ich als Lehrperson werde mich an diese Regeln halten.“</w:t>
            </w:r>
          </w:p>
        </w:tc>
      </w:tr>
      <w:tr w:rsidR="00504104" w14:paraId="725AAB3E" w14:textId="77777777" w:rsidTr="00001043">
        <w:trPr>
          <w:cantSplit/>
        </w:trPr>
        <w:tc>
          <w:tcPr>
            <w:tcW w:w="854" w:type="dxa"/>
          </w:tcPr>
          <w:p w14:paraId="0D9148FB" w14:textId="77777777" w:rsidR="00504104" w:rsidRDefault="00504104">
            <w:pPr>
              <w:spacing w:line="360" w:lineRule="auto"/>
            </w:pPr>
          </w:p>
        </w:tc>
        <w:tc>
          <w:tcPr>
            <w:tcW w:w="1552" w:type="dxa"/>
          </w:tcPr>
          <w:p w14:paraId="19A9870C" w14:textId="77777777" w:rsidR="00504104" w:rsidRDefault="00000000">
            <w:pPr>
              <w:spacing w:line="360" w:lineRule="auto"/>
            </w:pPr>
            <w:r>
              <w:t>In der ersten Sitzung</w:t>
            </w:r>
          </w:p>
        </w:tc>
        <w:tc>
          <w:tcPr>
            <w:tcW w:w="3543" w:type="dxa"/>
          </w:tcPr>
          <w:p w14:paraId="17AEA43D" w14:textId="77777777" w:rsidR="00504104" w:rsidRDefault="00000000">
            <w:pPr>
              <w:spacing w:line="360" w:lineRule="auto"/>
            </w:pPr>
            <w:r>
              <w:t xml:space="preserve">Stellen Sie das </w:t>
            </w:r>
            <w:proofErr w:type="spellStart"/>
            <w:r>
              <w:t>Diversity</w:t>
            </w:r>
            <w:proofErr w:type="spellEnd"/>
            <w:r>
              <w:t xml:space="preserve"> oder </w:t>
            </w:r>
            <w:proofErr w:type="spellStart"/>
            <w:r>
              <w:t>Inclusivity</w:t>
            </w:r>
            <w:proofErr w:type="spellEnd"/>
            <w:r>
              <w:t xml:space="preserve"> Statement Ihrer Hochschule oder zu Ihrer Veranstaltung vor. </w:t>
            </w:r>
          </w:p>
        </w:tc>
        <w:tc>
          <w:tcPr>
            <w:tcW w:w="3261" w:type="dxa"/>
          </w:tcPr>
          <w:p w14:paraId="21DF7993" w14:textId="77777777" w:rsidR="00504104" w:rsidRDefault="00000000">
            <w:pPr>
              <w:spacing w:line="360" w:lineRule="auto"/>
            </w:pPr>
            <w:r>
              <w:t xml:space="preserve">… an der Hochschule noch nicht richtig angekommen sind. </w:t>
            </w:r>
          </w:p>
          <w:p w14:paraId="1547C5D6" w14:textId="77777777" w:rsidR="00504104" w:rsidRDefault="00000000">
            <w:pPr>
              <w:spacing w:line="360" w:lineRule="auto"/>
            </w:pPr>
            <w:r>
              <w:t>… Beratungs-/ Informationsbedarf haben</w:t>
            </w:r>
          </w:p>
        </w:tc>
        <w:tc>
          <w:tcPr>
            <w:tcW w:w="5386" w:type="dxa"/>
          </w:tcPr>
          <w:p w14:paraId="7D7D5684" w14:textId="77777777" w:rsidR="00504104" w:rsidRDefault="00000000">
            <w:pPr>
              <w:spacing w:line="360" w:lineRule="auto"/>
            </w:pPr>
            <w:r>
              <w:t xml:space="preserve">Heißen Sie Ihre Studierende willkommen und zeigen Sie Unterstützungsmöglichkeiten und Ansprechpartner für diverse Themen auf: Beratungsstellen, Beauftragte für Studierende mit Behinderung oder chronischer Erkrankung, Angebote der Hochschule im Bereich Lernen und </w:t>
            </w:r>
            <w:proofErr w:type="spellStart"/>
            <w:r>
              <w:t>Studiumsorganisation</w:t>
            </w:r>
            <w:proofErr w:type="spellEnd"/>
            <w:r>
              <w:t>, etc..</w:t>
            </w:r>
          </w:p>
          <w:p w14:paraId="4C6CF37F" w14:textId="77777777" w:rsidR="00504104" w:rsidRDefault="00504104">
            <w:pPr>
              <w:spacing w:line="360" w:lineRule="auto"/>
            </w:pPr>
          </w:p>
          <w:p w14:paraId="0AC63E8F" w14:textId="77777777" w:rsidR="00504104" w:rsidRDefault="00000000">
            <w:pPr>
              <w:spacing w:line="360" w:lineRule="auto"/>
            </w:pPr>
            <w:r>
              <w:t xml:space="preserve">Hier ist ein Beispiel des </w:t>
            </w:r>
            <w:proofErr w:type="spellStart"/>
            <w:r>
              <w:t>Inclusivity</w:t>
            </w:r>
            <w:proofErr w:type="spellEnd"/>
            <w:r>
              <w:t xml:space="preserve"> Statements der Firma </w:t>
            </w:r>
            <w:proofErr w:type="spellStart"/>
            <w:r>
              <w:t>Hubspot</w:t>
            </w:r>
            <w:proofErr w:type="spellEnd"/>
            <w:r>
              <w:t xml:space="preserve"> (2018): „Bring </w:t>
            </w:r>
            <w:proofErr w:type="spellStart"/>
            <w:r>
              <w:t>Your</w:t>
            </w:r>
            <w:proofErr w:type="spellEnd"/>
            <w:r>
              <w:t xml:space="preserve"> Whole </w:t>
            </w:r>
            <w:proofErr w:type="spellStart"/>
            <w:r>
              <w:t>Self</w:t>
            </w:r>
            <w:proofErr w:type="spellEnd"/>
            <w:r>
              <w:t xml:space="preserve"> </w:t>
            </w:r>
            <w:proofErr w:type="spellStart"/>
            <w:r>
              <w:t>to</w:t>
            </w:r>
            <w:proofErr w:type="spellEnd"/>
            <w:r>
              <w:t xml:space="preserve"> Work. Wir</w:t>
            </w:r>
            <w:r>
              <w:rPr>
                <w:color w:val="333333"/>
                <w:shd w:val="clear" w:color="auto" w:fill="FFFFFF"/>
              </w:rPr>
              <w:t xml:space="preserve"> setzen uns leidenschaftlich für die Schaffung eines integrativen Arbeitsplatzes ein, der Vielfalt fördert und schätzt. Unternehmen, die hinsichtlich Alter, Geschlechtsidentität, Rasse, sexueller Orientierung, körperlicher oder geistiger Fähigkeiten, ethnischer Zugehörigkeit und Perspektive vielfältig sind, sind nachweislich bessere Unternehmen. Noch wichtiger ist, dass es das Richtige ist, eine Umgebung zu schaffen, in der jeder, egal mit welchem Hintergrund, seine beste Arbeit leisten kann“ (weitere </w:t>
            </w:r>
            <w:hyperlink r:id="rId8" w:tooltip="https://isnca.org/10-beispiele-f%C3%BCr-gro%C3%9Fartige-diversity-statements/" w:history="1">
              <w:r>
                <w:rPr>
                  <w:rStyle w:val="Hyperlink"/>
                  <w:shd w:val="clear" w:color="auto" w:fill="FFFFFF"/>
                </w:rPr>
                <w:t>Anregungen bei isnca.org</w:t>
              </w:r>
            </w:hyperlink>
            <w:r>
              <w:rPr>
                <w:color w:val="333333"/>
                <w:shd w:val="clear" w:color="auto" w:fill="FFFFFF"/>
              </w:rPr>
              <w:t xml:space="preserve">). </w:t>
            </w:r>
          </w:p>
        </w:tc>
      </w:tr>
      <w:tr w:rsidR="00504104" w14:paraId="0C0E0EA8" w14:textId="77777777" w:rsidTr="00001043">
        <w:trPr>
          <w:cantSplit/>
        </w:trPr>
        <w:tc>
          <w:tcPr>
            <w:tcW w:w="854" w:type="dxa"/>
            <w:tcBorders>
              <w:top w:val="single" w:sz="12" w:space="0" w:color="auto"/>
            </w:tcBorders>
          </w:tcPr>
          <w:p w14:paraId="1B686BAD" w14:textId="77777777" w:rsidR="00504104" w:rsidRDefault="00504104">
            <w:pPr>
              <w:spacing w:line="360" w:lineRule="auto"/>
            </w:pPr>
          </w:p>
        </w:tc>
        <w:tc>
          <w:tcPr>
            <w:tcW w:w="1552" w:type="dxa"/>
            <w:tcBorders>
              <w:top w:val="single" w:sz="12" w:space="0" w:color="auto"/>
            </w:tcBorders>
          </w:tcPr>
          <w:p w14:paraId="0FF792F5" w14:textId="77777777" w:rsidR="00504104" w:rsidRDefault="00000000">
            <w:pPr>
              <w:spacing w:line="360" w:lineRule="auto"/>
            </w:pPr>
            <w:r>
              <w:rPr>
                <w:b/>
              </w:rPr>
              <w:t>Während der Vorlesungszeit</w:t>
            </w:r>
          </w:p>
        </w:tc>
        <w:tc>
          <w:tcPr>
            <w:tcW w:w="3543" w:type="dxa"/>
            <w:tcBorders>
              <w:top w:val="single" w:sz="12" w:space="0" w:color="auto"/>
            </w:tcBorders>
          </w:tcPr>
          <w:p w14:paraId="27CD82F1" w14:textId="77777777" w:rsidR="00504104" w:rsidRDefault="00000000">
            <w:pPr>
              <w:spacing w:line="360" w:lineRule="auto"/>
            </w:pPr>
            <w:r>
              <w:t>Signalisieren Sie Bereitschaft, auf Bedürfnisse einzugehen und Bedürfnisse der Studierende ernst zu nehmen.</w:t>
            </w:r>
          </w:p>
        </w:tc>
        <w:tc>
          <w:tcPr>
            <w:tcW w:w="3261" w:type="dxa"/>
            <w:tcBorders>
              <w:top w:val="single" w:sz="12" w:space="0" w:color="auto"/>
            </w:tcBorders>
          </w:tcPr>
          <w:p w14:paraId="12252B66" w14:textId="77777777" w:rsidR="00504104" w:rsidRDefault="00000000">
            <w:pPr>
              <w:spacing w:line="360" w:lineRule="auto"/>
            </w:pPr>
            <w:r>
              <w:t>…unsicher sind.</w:t>
            </w:r>
          </w:p>
          <w:p w14:paraId="36FEA559" w14:textId="77777777" w:rsidR="00504104" w:rsidRDefault="00000000">
            <w:pPr>
              <w:spacing w:line="360" w:lineRule="auto"/>
            </w:pPr>
            <w:r>
              <w:t>…einen geschützten Raum benötigen.</w:t>
            </w:r>
          </w:p>
          <w:p w14:paraId="621A1122" w14:textId="77777777" w:rsidR="00504104" w:rsidRDefault="00000000">
            <w:pPr>
              <w:spacing w:line="360" w:lineRule="auto"/>
            </w:pPr>
            <w:r>
              <w:t xml:space="preserve">… Unterstützung benötigen. </w:t>
            </w:r>
          </w:p>
          <w:p w14:paraId="1D104256" w14:textId="77777777" w:rsidR="00504104" w:rsidRDefault="00000000">
            <w:pPr>
              <w:spacing w:line="360" w:lineRule="auto"/>
            </w:pPr>
            <w:r>
              <w:t xml:space="preserve">… eine Beeinträchtigung haben. </w:t>
            </w:r>
          </w:p>
        </w:tc>
        <w:tc>
          <w:tcPr>
            <w:tcW w:w="5386" w:type="dxa"/>
            <w:tcBorders>
              <w:top w:val="single" w:sz="12" w:space="0" w:color="auto"/>
            </w:tcBorders>
          </w:tcPr>
          <w:p w14:paraId="13CD8FD2" w14:textId="77777777" w:rsidR="00504104" w:rsidRDefault="00000000">
            <w:pPr>
              <w:spacing w:line="360" w:lineRule="auto"/>
            </w:pPr>
            <w:r>
              <w:t xml:space="preserve">Weisen Sie am Ende jeder Sitzung (egal ob (a)synchron) auf die Möglichkeit der Sprechstunde und individueller Gespräche hin. </w:t>
            </w:r>
          </w:p>
          <w:p w14:paraId="50133611" w14:textId="77777777" w:rsidR="00504104" w:rsidRDefault="00000000">
            <w:pPr>
              <w:spacing w:line="360" w:lineRule="auto"/>
            </w:pPr>
            <w:r>
              <w:t xml:space="preserve">Bitten Sie explizit um (anonymes) Feedback, wie die Veranstaltung und die Zugänglichkeit der Materialien wahrgenommen werden. </w:t>
            </w:r>
          </w:p>
        </w:tc>
      </w:tr>
      <w:tr w:rsidR="00504104" w14:paraId="5A701636" w14:textId="77777777" w:rsidTr="00001043">
        <w:trPr>
          <w:cantSplit/>
        </w:trPr>
        <w:tc>
          <w:tcPr>
            <w:tcW w:w="854" w:type="dxa"/>
          </w:tcPr>
          <w:p w14:paraId="12550CC4" w14:textId="77777777" w:rsidR="00504104" w:rsidRDefault="00504104">
            <w:pPr>
              <w:spacing w:line="360" w:lineRule="auto"/>
            </w:pPr>
          </w:p>
        </w:tc>
        <w:tc>
          <w:tcPr>
            <w:tcW w:w="1552" w:type="dxa"/>
          </w:tcPr>
          <w:p w14:paraId="63D7647D" w14:textId="77777777" w:rsidR="00504104" w:rsidRDefault="00000000">
            <w:pPr>
              <w:spacing w:line="360" w:lineRule="auto"/>
            </w:pPr>
            <w:r>
              <w:t>Während der Vorlesungszeit</w:t>
            </w:r>
          </w:p>
        </w:tc>
        <w:tc>
          <w:tcPr>
            <w:tcW w:w="3543" w:type="dxa"/>
          </w:tcPr>
          <w:p w14:paraId="5936EC78" w14:textId="77777777" w:rsidR="00504104" w:rsidRDefault="00000000">
            <w:pPr>
              <w:spacing w:line="360" w:lineRule="auto"/>
            </w:pPr>
            <w:r>
              <w:t>Machen Sie Teilnahme an synchronen Veranstaltungen nicht verpflichtend oder bieten Sie alternative Leistungen und Möglichkeiten der Teilnahme an.</w:t>
            </w:r>
          </w:p>
        </w:tc>
        <w:tc>
          <w:tcPr>
            <w:tcW w:w="3261" w:type="dxa"/>
          </w:tcPr>
          <w:p w14:paraId="2B1AA85D" w14:textId="77777777" w:rsidR="00504104" w:rsidRDefault="00000000">
            <w:pPr>
              <w:spacing w:line="360" w:lineRule="auto"/>
            </w:pPr>
            <w:r>
              <w:t>… eine Veranstaltungsteilnahme nicht garantieren können (weil sie zeitlich wenig flexibel sind, strukturelle Sicherheit benötigen, psychisch nicht dazu in der Lage sind).</w:t>
            </w:r>
          </w:p>
        </w:tc>
        <w:tc>
          <w:tcPr>
            <w:tcW w:w="5386" w:type="dxa"/>
          </w:tcPr>
          <w:p w14:paraId="38B9B96C" w14:textId="77777777" w:rsidR="00504104" w:rsidRDefault="00000000">
            <w:pPr>
              <w:spacing w:line="360" w:lineRule="auto"/>
            </w:pPr>
            <w:r>
              <w:t>Tauschen Sie mündliche oder schriftliche Beiträge gegeneinander aus.</w:t>
            </w:r>
          </w:p>
          <w:p w14:paraId="480B4292" w14:textId="77777777" w:rsidR="00504104" w:rsidRDefault="00000000">
            <w:pPr>
              <w:spacing w:line="360" w:lineRule="auto"/>
            </w:pPr>
            <w:r>
              <w:t xml:space="preserve">Lassen Sie Beiträge in Foren </w:t>
            </w:r>
            <w:proofErr w:type="spellStart"/>
            <w:r>
              <w:t>undReflexionsaufgaben</w:t>
            </w:r>
            <w:proofErr w:type="spellEnd"/>
            <w:r>
              <w:t xml:space="preserve"> im LMS zu. </w:t>
            </w:r>
          </w:p>
          <w:p w14:paraId="7305A8D0" w14:textId="77777777" w:rsidR="00504104" w:rsidRDefault="00000000">
            <w:pPr>
              <w:spacing w:line="360" w:lineRule="auto"/>
            </w:pPr>
            <w:r>
              <w:t xml:space="preserve">Ermöglichen Sie Diskussionen im Seminar. </w:t>
            </w:r>
          </w:p>
          <w:p w14:paraId="3B2A223B" w14:textId="77777777" w:rsidR="00504104" w:rsidRDefault="00000000">
            <w:pPr>
              <w:spacing w:line="360" w:lineRule="auto"/>
            </w:pPr>
            <w:r>
              <w:t>Lassen Sie Darstellungen von Canvas-Boards, Präsentationen, etc. zu.</w:t>
            </w:r>
          </w:p>
        </w:tc>
      </w:tr>
      <w:tr w:rsidR="00504104" w14:paraId="57620344" w14:textId="77777777" w:rsidTr="00001043">
        <w:trPr>
          <w:cantSplit/>
        </w:trPr>
        <w:tc>
          <w:tcPr>
            <w:tcW w:w="854" w:type="dxa"/>
          </w:tcPr>
          <w:p w14:paraId="1910FB39" w14:textId="77777777" w:rsidR="00504104" w:rsidRDefault="00504104">
            <w:pPr>
              <w:spacing w:line="360" w:lineRule="auto"/>
            </w:pPr>
          </w:p>
        </w:tc>
        <w:tc>
          <w:tcPr>
            <w:tcW w:w="1552" w:type="dxa"/>
          </w:tcPr>
          <w:p w14:paraId="3B8278DF" w14:textId="77777777" w:rsidR="00504104" w:rsidRDefault="00000000">
            <w:pPr>
              <w:spacing w:line="360" w:lineRule="auto"/>
            </w:pPr>
            <w:r>
              <w:t>Während der Vorlesungszeit</w:t>
            </w:r>
          </w:p>
        </w:tc>
        <w:tc>
          <w:tcPr>
            <w:tcW w:w="3543" w:type="dxa"/>
          </w:tcPr>
          <w:p w14:paraId="1763E193" w14:textId="77777777" w:rsidR="00504104" w:rsidRDefault="00000000">
            <w:pPr>
              <w:spacing w:line="360" w:lineRule="auto"/>
            </w:pPr>
            <w:r>
              <w:t>Schaffen Sie Transparenz: Behalten Sie festgelegte Termine bei, kommunizieren Sie die Leistungsanforderungen, formulieren Sie konkrete Arbeitsanweisungen und klären Sie Verantwortlichkeiten (Wer ist wann in Hol- bzw. Bring-Pflicht).</w:t>
            </w:r>
          </w:p>
        </w:tc>
        <w:tc>
          <w:tcPr>
            <w:tcW w:w="3261" w:type="dxa"/>
          </w:tcPr>
          <w:p w14:paraId="6DD180B8" w14:textId="77777777" w:rsidR="00504104" w:rsidRDefault="00000000">
            <w:pPr>
              <w:spacing w:line="360" w:lineRule="auto"/>
            </w:pPr>
            <w:r>
              <w:t xml:space="preserve">… zeitlich wenig flexibel sind. </w:t>
            </w:r>
          </w:p>
          <w:p w14:paraId="1943F527" w14:textId="77777777" w:rsidR="00504104" w:rsidRDefault="00000000">
            <w:pPr>
              <w:spacing w:line="360" w:lineRule="auto"/>
            </w:pPr>
            <w:r>
              <w:t>… strukturelle Sicherheit benötigen.</w:t>
            </w:r>
          </w:p>
        </w:tc>
        <w:tc>
          <w:tcPr>
            <w:tcW w:w="5386" w:type="dxa"/>
          </w:tcPr>
          <w:p w14:paraId="5F2098A1" w14:textId="77777777" w:rsidR="00504104" w:rsidRDefault="00000000">
            <w:pPr>
              <w:spacing w:line="360" w:lineRule="auto"/>
            </w:pPr>
            <w:r>
              <w:t xml:space="preserve">Prüfen Sie kommunizierten Termine und Aufgaben regelmäßig auf Aktualität und teilen Sie eventuelle Änderungen den Studierenden zeitnah mit.  </w:t>
            </w:r>
          </w:p>
          <w:p w14:paraId="008C52ED" w14:textId="77777777" w:rsidR="00504104" w:rsidRDefault="00000000">
            <w:pPr>
              <w:spacing w:line="360" w:lineRule="auto"/>
            </w:pPr>
            <w:r>
              <w:t>Bitten Sie bei Arbeitsanweisungen um Feedback bzgl. der Klarheit und ermöglichen Sie Rückfragen.</w:t>
            </w:r>
          </w:p>
          <w:p w14:paraId="2255F9EF" w14:textId="77777777" w:rsidR="00504104" w:rsidRDefault="00000000">
            <w:pPr>
              <w:spacing w:line="360" w:lineRule="auto"/>
            </w:pPr>
            <w:r>
              <w:t xml:space="preserve">Geben Sie regelmäßig Feedback zum Miss-/Gelingen (evtl. mithilfe eines Tools) und weisen Sie auf die bereits kommunizierten Erwartungen hin: „Ich erwarte von Ihnen, dass xxx. Im Gegenzug können Sie von mir erwarten, dass xxx.“ </w:t>
            </w:r>
          </w:p>
        </w:tc>
      </w:tr>
      <w:tr w:rsidR="00504104" w14:paraId="30240BF5" w14:textId="77777777" w:rsidTr="00001043">
        <w:trPr>
          <w:cantSplit/>
        </w:trPr>
        <w:tc>
          <w:tcPr>
            <w:tcW w:w="854" w:type="dxa"/>
          </w:tcPr>
          <w:p w14:paraId="66242AF2" w14:textId="77777777" w:rsidR="00504104" w:rsidRDefault="00504104">
            <w:pPr>
              <w:spacing w:line="360" w:lineRule="auto"/>
            </w:pPr>
          </w:p>
        </w:tc>
        <w:tc>
          <w:tcPr>
            <w:tcW w:w="1552" w:type="dxa"/>
          </w:tcPr>
          <w:p w14:paraId="149062FA" w14:textId="77777777" w:rsidR="00504104" w:rsidRDefault="00000000">
            <w:pPr>
              <w:spacing w:line="360" w:lineRule="auto"/>
            </w:pPr>
            <w:r>
              <w:t>Während der Vorlesungszeit</w:t>
            </w:r>
          </w:p>
        </w:tc>
        <w:tc>
          <w:tcPr>
            <w:tcW w:w="3543" w:type="dxa"/>
          </w:tcPr>
          <w:p w14:paraId="0231DB3A" w14:textId="77777777" w:rsidR="00504104" w:rsidRDefault="00000000">
            <w:pPr>
              <w:spacing w:line="360" w:lineRule="auto"/>
            </w:pPr>
            <w:r>
              <w:t xml:space="preserve">Beachten Sie die Barrierefreiheit der eingeforderten bzw. genutzten Literatur. </w:t>
            </w:r>
          </w:p>
        </w:tc>
        <w:tc>
          <w:tcPr>
            <w:tcW w:w="3261" w:type="dxa"/>
          </w:tcPr>
          <w:p w14:paraId="4DB401B5" w14:textId="77777777" w:rsidR="00504104" w:rsidRDefault="00000000">
            <w:pPr>
              <w:spacing w:line="360" w:lineRule="auto"/>
            </w:pPr>
            <w:r>
              <w:t>… auf eine funktionierende Sprachausgabe angewiesen sind.</w:t>
            </w:r>
          </w:p>
          <w:p w14:paraId="0DB25B18" w14:textId="77777777" w:rsidR="00504104" w:rsidRDefault="00000000">
            <w:pPr>
              <w:spacing w:line="360" w:lineRule="auto"/>
            </w:pPr>
            <w:r>
              <w:t xml:space="preserve">… bestimmte Farben und/ oder Kontraste benötigen. </w:t>
            </w:r>
          </w:p>
        </w:tc>
        <w:tc>
          <w:tcPr>
            <w:tcW w:w="5386" w:type="dxa"/>
          </w:tcPr>
          <w:p w14:paraId="0E5D6623" w14:textId="77777777" w:rsidR="00504104" w:rsidRDefault="00000000">
            <w:pPr>
              <w:spacing w:line="360" w:lineRule="auto"/>
            </w:pPr>
            <w:r>
              <w:t xml:space="preserve">Nutzen Sie v.a. </w:t>
            </w:r>
            <w:proofErr w:type="spellStart"/>
            <w:r>
              <w:t>ePubs</w:t>
            </w:r>
            <w:proofErr w:type="spellEnd"/>
            <w:r>
              <w:t xml:space="preserve"> und barrierefreie PDF. Falls Sie eingescannte Literatur nutzen müssen, achten Sie darauf, dass diese Dokumente mit OCR-Software vorlesbar gemacht wird. Weitere Infos dazu finden Sie in unserer Wissensdatenbank zum Thema „Barrierefreie Literatur“. </w:t>
            </w:r>
          </w:p>
        </w:tc>
      </w:tr>
      <w:tr w:rsidR="00504104" w14:paraId="358CBF94" w14:textId="77777777" w:rsidTr="00001043">
        <w:trPr>
          <w:cantSplit/>
        </w:trPr>
        <w:tc>
          <w:tcPr>
            <w:tcW w:w="854" w:type="dxa"/>
          </w:tcPr>
          <w:p w14:paraId="71EB752A" w14:textId="77777777" w:rsidR="00504104" w:rsidRDefault="00504104">
            <w:pPr>
              <w:spacing w:line="360" w:lineRule="auto"/>
            </w:pPr>
          </w:p>
        </w:tc>
        <w:tc>
          <w:tcPr>
            <w:tcW w:w="1552" w:type="dxa"/>
          </w:tcPr>
          <w:p w14:paraId="70FAD12E" w14:textId="77777777" w:rsidR="00504104" w:rsidRDefault="00000000">
            <w:pPr>
              <w:spacing w:line="360" w:lineRule="auto"/>
            </w:pPr>
            <w:r>
              <w:t>Während der Vorlesungszeit</w:t>
            </w:r>
          </w:p>
        </w:tc>
        <w:tc>
          <w:tcPr>
            <w:tcW w:w="3543" w:type="dxa"/>
          </w:tcPr>
          <w:p w14:paraId="6137B48A" w14:textId="77777777" w:rsidR="00504104" w:rsidRDefault="00000000">
            <w:pPr>
              <w:spacing w:line="360" w:lineRule="auto"/>
            </w:pPr>
            <w:r>
              <w:t>Zeichnen Sie Videokonferenzen – wenn möglich – auf.</w:t>
            </w:r>
          </w:p>
        </w:tc>
        <w:tc>
          <w:tcPr>
            <w:tcW w:w="3261" w:type="dxa"/>
          </w:tcPr>
          <w:p w14:paraId="31160274" w14:textId="77777777" w:rsidR="00504104" w:rsidRDefault="00000000">
            <w:pPr>
              <w:spacing w:line="360" w:lineRule="auto"/>
            </w:pPr>
            <w:r>
              <w:t xml:space="preserve">… eine Veranstaltungsteilnahme nicht garantieren können (weil sie zeitlich wenig flexibel sind, strukturelle Sicherheit benötigen, psychisch nicht dazu in der Lage sind). </w:t>
            </w:r>
          </w:p>
        </w:tc>
        <w:tc>
          <w:tcPr>
            <w:tcW w:w="5386" w:type="dxa"/>
          </w:tcPr>
          <w:p w14:paraId="3468DA55" w14:textId="77777777" w:rsidR="00504104" w:rsidRDefault="00000000">
            <w:pPr>
              <w:spacing w:line="360" w:lineRule="auto"/>
            </w:pPr>
            <w:r>
              <w:t xml:space="preserve">Erklären Sie, dass Sie die Veranstaltung aufnehmen wollen, damit eine Vor- und Nachbereitung der Sitzung für alle möglich ist. Weisen Sie darauf hin, dass die Kamera ausgeschaltet werden darf- bei Wortbeiträgen idealerweise aber angeschaltet ist. Im Anschluss wird die Aufzeichnung passwortgeschützt hochgeladen. </w:t>
            </w:r>
          </w:p>
        </w:tc>
      </w:tr>
      <w:tr w:rsidR="00504104" w14:paraId="4595DB40" w14:textId="77777777" w:rsidTr="00001043">
        <w:trPr>
          <w:cantSplit/>
        </w:trPr>
        <w:tc>
          <w:tcPr>
            <w:tcW w:w="854" w:type="dxa"/>
          </w:tcPr>
          <w:p w14:paraId="739E5C4A" w14:textId="77777777" w:rsidR="00504104" w:rsidRDefault="00504104">
            <w:pPr>
              <w:spacing w:line="360" w:lineRule="auto"/>
            </w:pPr>
          </w:p>
        </w:tc>
        <w:tc>
          <w:tcPr>
            <w:tcW w:w="1552" w:type="dxa"/>
          </w:tcPr>
          <w:p w14:paraId="1D4786AF" w14:textId="77777777" w:rsidR="00504104" w:rsidRDefault="00000000">
            <w:pPr>
              <w:spacing w:line="360" w:lineRule="auto"/>
            </w:pPr>
            <w:r>
              <w:t>Während der Vorlesungszeit</w:t>
            </w:r>
          </w:p>
        </w:tc>
        <w:tc>
          <w:tcPr>
            <w:tcW w:w="3543" w:type="dxa"/>
          </w:tcPr>
          <w:p w14:paraId="5C06AE88" w14:textId="77777777" w:rsidR="00504104" w:rsidRDefault="00000000">
            <w:pPr>
              <w:spacing w:line="360" w:lineRule="auto"/>
            </w:pPr>
            <w:r>
              <w:t>Stellen Sie Online-Angebote und Materialien mindestens bis zum Prüftermin bereit.</w:t>
            </w:r>
          </w:p>
        </w:tc>
        <w:tc>
          <w:tcPr>
            <w:tcW w:w="3261" w:type="dxa"/>
          </w:tcPr>
          <w:p w14:paraId="076271C6" w14:textId="77777777" w:rsidR="00504104" w:rsidRDefault="00000000">
            <w:pPr>
              <w:spacing w:line="360" w:lineRule="auto"/>
            </w:pPr>
            <w:r>
              <w:t xml:space="preserve">… sich intensiv auf die Prüfung vorbereiten. </w:t>
            </w:r>
          </w:p>
          <w:p w14:paraId="66B36EA7" w14:textId="77777777" w:rsidR="00504104" w:rsidRDefault="00504104">
            <w:pPr>
              <w:spacing w:line="360" w:lineRule="auto"/>
            </w:pPr>
          </w:p>
        </w:tc>
        <w:tc>
          <w:tcPr>
            <w:tcW w:w="5386" w:type="dxa"/>
          </w:tcPr>
          <w:p w14:paraId="0CA8DF94" w14:textId="77777777" w:rsidR="00504104" w:rsidRDefault="00504104">
            <w:pPr>
              <w:spacing w:line="360" w:lineRule="auto"/>
            </w:pPr>
          </w:p>
        </w:tc>
      </w:tr>
      <w:tr w:rsidR="00504104" w14:paraId="2E51F9B9" w14:textId="77777777" w:rsidTr="00001043">
        <w:trPr>
          <w:cantSplit/>
        </w:trPr>
        <w:tc>
          <w:tcPr>
            <w:tcW w:w="854" w:type="dxa"/>
            <w:tcBorders>
              <w:top w:val="single" w:sz="12" w:space="0" w:color="auto"/>
            </w:tcBorders>
          </w:tcPr>
          <w:p w14:paraId="2108FFB7" w14:textId="77777777" w:rsidR="00504104" w:rsidRDefault="00504104">
            <w:pPr>
              <w:spacing w:line="360" w:lineRule="auto"/>
            </w:pPr>
          </w:p>
        </w:tc>
        <w:tc>
          <w:tcPr>
            <w:tcW w:w="1552" w:type="dxa"/>
            <w:tcBorders>
              <w:top w:val="single" w:sz="12" w:space="0" w:color="auto"/>
            </w:tcBorders>
          </w:tcPr>
          <w:p w14:paraId="7146E4AC" w14:textId="77777777" w:rsidR="00504104" w:rsidRDefault="00000000">
            <w:pPr>
              <w:spacing w:line="360" w:lineRule="auto"/>
            </w:pPr>
            <w:r>
              <w:rPr>
                <w:b/>
              </w:rPr>
              <w:t>Nach der Vorlesungszeit</w:t>
            </w:r>
          </w:p>
        </w:tc>
        <w:tc>
          <w:tcPr>
            <w:tcW w:w="3543" w:type="dxa"/>
            <w:tcBorders>
              <w:top w:val="single" w:sz="12" w:space="0" w:color="auto"/>
            </w:tcBorders>
          </w:tcPr>
          <w:p w14:paraId="47BF887B" w14:textId="77777777" w:rsidR="00504104" w:rsidRDefault="00000000">
            <w:pPr>
              <w:spacing w:line="360" w:lineRule="auto"/>
            </w:pPr>
            <w:r>
              <w:t>Stellen Sie Online-Angebote und Materialien mindestens bis zum Prüftermin bereit.</w:t>
            </w:r>
          </w:p>
        </w:tc>
        <w:tc>
          <w:tcPr>
            <w:tcW w:w="3261" w:type="dxa"/>
            <w:tcBorders>
              <w:top w:val="single" w:sz="12" w:space="0" w:color="auto"/>
            </w:tcBorders>
          </w:tcPr>
          <w:p w14:paraId="19E3A30A" w14:textId="77777777" w:rsidR="00504104" w:rsidRDefault="00000000">
            <w:pPr>
              <w:spacing w:line="360" w:lineRule="auto"/>
            </w:pPr>
            <w:r>
              <w:t xml:space="preserve">… sich intensiv auf die Prüfung vorbereiten. </w:t>
            </w:r>
          </w:p>
          <w:p w14:paraId="4CF26DA1" w14:textId="77777777" w:rsidR="00504104" w:rsidRDefault="00504104">
            <w:pPr>
              <w:spacing w:line="360" w:lineRule="auto"/>
            </w:pPr>
          </w:p>
        </w:tc>
        <w:tc>
          <w:tcPr>
            <w:tcW w:w="5386" w:type="dxa"/>
            <w:tcBorders>
              <w:top w:val="single" w:sz="12" w:space="0" w:color="auto"/>
            </w:tcBorders>
          </w:tcPr>
          <w:p w14:paraId="0B649FC5" w14:textId="77777777" w:rsidR="00504104" w:rsidRDefault="00504104">
            <w:pPr>
              <w:spacing w:line="360" w:lineRule="auto"/>
            </w:pPr>
          </w:p>
        </w:tc>
      </w:tr>
      <w:tr w:rsidR="00504104" w14:paraId="250B4EB2" w14:textId="77777777" w:rsidTr="00001043">
        <w:trPr>
          <w:cantSplit/>
        </w:trPr>
        <w:tc>
          <w:tcPr>
            <w:tcW w:w="854" w:type="dxa"/>
          </w:tcPr>
          <w:p w14:paraId="19E5E7AE" w14:textId="77777777" w:rsidR="00504104" w:rsidRDefault="00504104">
            <w:pPr>
              <w:spacing w:line="360" w:lineRule="auto"/>
            </w:pPr>
          </w:p>
        </w:tc>
        <w:tc>
          <w:tcPr>
            <w:tcW w:w="1552" w:type="dxa"/>
          </w:tcPr>
          <w:p w14:paraId="23F5BDE7" w14:textId="77777777" w:rsidR="00504104" w:rsidRDefault="00000000">
            <w:pPr>
              <w:spacing w:line="360" w:lineRule="auto"/>
            </w:pPr>
            <w:r>
              <w:t>Nach der Vorlesungszeit</w:t>
            </w:r>
          </w:p>
        </w:tc>
        <w:tc>
          <w:tcPr>
            <w:tcW w:w="3543" w:type="dxa"/>
          </w:tcPr>
          <w:p w14:paraId="25830988" w14:textId="77777777" w:rsidR="00504104" w:rsidRDefault="00000000">
            <w:pPr>
              <w:spacing w:line="360" w:lineRule="auto"/>
            </w:pPr>
            <w:r>
              <w:t>Nutzen Sie inklusive oder alternative Prüfungsformate.</w:t>
            </w:r>
          </w:p>
        </w:tc>
        <w:tc>
          <w:tcPr>
            <w:tcW w:w="3261" w:type="dxa"/>
          </w:tcPr>
          <w:p w14:paraId="2F116C3E" w14:textId="77777777" w:rsidR="00504104" w:rsidRDefault="00000000">
            <w:pPr>
              <w:spacing w:line="360" w:lineRule="auto"/>
            </w:pPr>
            <w:r>
              <w:t xml:space="preserve">… starken Prüfungsdruck verspüren. </w:t>
            </w:r>
          </w:p>
          <w:p w14:paraId="4A724517" w14:textId="77777777" w:rsidR="00504104" w:rsidRDefault="00000000">
            <w:pPr>
              <w:spacing w:line="360" w:lineRule="auto"/>
            </w:pPr>
            <w:r>
              <w:t>… barrierefreie Prüfungsformate benötigen.</w:t>
            </w:r>
          </w:p>
        </w:tc>
        <w:tc>
          <w:tcPr>
            <w:tcW w:w="5386" w:type="dxa"/>
          </w:tcPr>
          <w:p w14:paraId="1CD15089" w14:textId="77777777" w:rsidR="00504104" w:rsidRDefault="00000000">
            <w:pPr>
              <w:spacing w:line="360" w:lineRule="auto"/>
            </w:pPr>
            <w:r>
              <w:t xml:space="preserve">Lassen Sie Formate nach den Kriterien des </w:t>
            </w:r>
            <w:proofErr w:type="spellStart"/>
            <w:r>
              <w:t>Constructive</w:t>
            </w:r>
            <w:proofErr w:type="spellEnd"/>
            <w:r>
              <w:t xml:space="preserve"> Alignment, Projekte, Portfolios, Gruppenarbeiten etc. als Prüfungsform zu oder bieten diese explizit als eine Wahlmöglichkeit an.  </w:t>
            </w:r>
          </w:p>
        </w:tc>
      </w:tr>
    </w:tbl>
    <w:p w14:paraId="3DD6BB9C" w14:textId="77777777" w:rsidR="00504104" w:rsidRDefault="00504104">
      <w:pPr>
        <w:spacing w:line="360" w:lineRule="auto"/>
        <w:sectPr w:rsidR="00504104">
          <w:headerReference w:type="default" r:id="rId9"/>
          <w:footerReference w:type="default" r:id="rId10"/>
          <w:pgSz w:w="16838" w:h="11906"/>
          <w:pgMar w:top="1417" w:right="1417" w:bottom="1417" w:left="1134" w:header="708" w:footer="708" w:gutter="0"/>
          <w:cols w:space="708"/>
        </w:sectPr>
      </w:pPr>
    </w:p>
    <w:p w14:paraId="71E82B4E" w14:textId="77777777" w:rsidR="00504104" w:rsidRDefault="00000000">
      <w:pPr>
        <w:pStyle w:val="berschrift1"/>
        <w:spacing w:line="360" w:lineRule="auto"/>
      </w:pPr>
      <w:bookmarkStart w:id="3" w:name="_Toc158473660"/>
      <w:r>
        <w:lastRenderedPageBreak/>
        <w:t>1b: (Online)Lehre: Planung im Kontext einer Sitzung.</w:t>
      </w:r>
      <w:bookmarkEnd w:id="3"/>
      <w:r>
        <w:t xml:space="preserve"> </w:t>
      </w:r>
    </w:p>
    <w:p w14:paraId="72D25528" w14:textId="77777777" w:rsidR="00504104" w:rsidRDefault="00000000">
      <w:pPr>
        <w:spacing w:line="360" w:lineRule="auto"/>
      </w:pPr>
      <w:r>
        <w:t xml:space="preserve">Die folgenden Inhalte sind gegliedert in die chronologischen Abschnitte „Vor der Sitzung“, „Während der Sitzung“ und „Nach der Sitzung“. Nutzen Sie diese Checkliste gerne, um sich zu den verschiedenen Zeitpunkten einer Lehrveranstaltung zu orientieren und einzelne Aspekte aufzufrischen. </w:t>
      </w:r>
    </w:p>
    <w:tbl>
      <w:tblPr>
        <w:tblStyle w:val="Tabellenraster"/>
        <w:tblW w:w="14879" w:type="dxa"/>
        <w:tblLook w:val="0420" w:firstRow="1" w:lastRow="0" w:firstColumn="0" w:lastColumn="0" w:noHBand="0" w:noVBand="1"/>
        <w:tblCaption w:val="Tabellarische Checkliste zur Lehrplanung im Sitzungskontext"/>
        <w:tblDescription w:val="Diese Tabelle zeigt insgesamt 10 Aspekte auf, die wie oben beschrieben chronologisch nach &quot;vor&quot;, &quot;während&quot; und &quot;nach der Sitzung&quot; sortiert sind. "/>
      </w:tblPr>
      <w:tblGrid>
        <w:gridCol w:w="988"/>
        <w:gridCol w:w="1275"/>
        <w:gridCol w:w="3686"/>
        <w:gridCol w:w="2977"/>
        <w:gridCol w:w="5953"/>
      </w:tblGrid>
      <w:tr w:rsidR="00504104" w14:paraId="3430957D" w14:textId="77777777">
        <w:trPr>
          <w:cantSplit/>
          <w:tblHeader/>
        </w:trPr>
        <w:tc>
          <w:tcPr>
            <w:tcW w:w="988" w:type="dxa"/>
            <w:shd w:val="clear" w:color="auto" w:fill="D9D9D9" w:themeFill="background1" w:themeFillShade="D9"/>
          </w:tcPr>
          <w:p w14:paraId="0A19C942" w14:textId="77777777" w:rsidR="00504104" w:rsidRDefault="00000000">
            <w:pPr>
              <w:spacing w:line="360" w:lineRule="auto"/>
            </w:pPr>
            <w:r>
              <w:t>Check?</w:t>
            </w:r>
          </w:p>
        </w:tc>
        <w:tc>
          <w:tcPr>
            <w:tcW w:w="1275" w:type="dxa"/>
            <w:shd w:val="clear" w:color="auto" w:fill="D9D9D9" w:themeFill="background1" w:themeFillShade="D9"/>
          </w:tcPr>
          <w:p w14:paraId="1A4AA7D8" w14:textId="77777777" w:rsidR="00504104" w:rsidRDefault="00000000">
            <w:pPr>
              <w:spacing w:line="360" w:lineRule="auto"/>
            </w:pPr>
            <w:r>
              <w:t>Kategorie</w:t>
            </w:r>
          </w:p>
        </w:tc>
        <w:tc>
          <w:tcPr>
            <w:tcW w:w="3686" w:type="dxa"/>
            <w:shd w:val="clear" w:color="auto" w:fill="D9D9D9" w:themeFill="background1" w:themeFillShade="D9"/>
          </w:tcPr>
          <w:p w14:paraId="3D15CC28" w14:textId="77777777" w:rsidR="00504104" w:rsidRDefault="00000000">
            <w:pPr>
              <w:spacing w:line="360" w:lineRule="auto"/>
            </w:pPr>
            <w:r>
              <w:t xml:space="preserve">Aspekt </w:t>
            </w:r>
          </w:p>
        </w:tc>
        <w:tc>
          <w:tcPr>
            <w:tcW w:w="2977" w:type="dxa"/>
            <w:shd w:val="clear" w:color="auto" w:fill="D9D9D9" w:themeFill="background1" w:themeFillShade="D9"/>
          </w:tcPr>
          <w:p w14:paraId="0845E756" w14:textId="77777777" w:rsidR="00504104" w:rsidRDefault="00000000">
            <w:pPr>
              <w:spacing w:line="360" w:lineRule="auto"/>
            </w:pPr>
            <w:r>
              <w:rPr>
                <w:rFonts w:cstheme="minorHAnsi"/>
              </w:rPr>
              <w:t xml:space="preserve">In digitaler Lehre </w:t>
            </w:r>
            <w:r>
              <w:rPr>
                <w:rFonts w:cstheme="minorHAnsi"/>
                <w:b/>
              </w:rPr>
              <w:t>besonders</w:t>
            </w:r>
            <w:r>
              <w:rPr>
                <w:rFonts w:cstheme="minorHAnsi"/>
              </w:rPr>
              <w:t xml:space="preserve"> hilfreich für Personen, die…</w:t>
            </w:r>
          </w:p>
        </w:tc>
        <w:tc>
          <w:tcPr>
            <w:tcW w:w="5953" w:type="dxa"/>
            <w:shd w:val="clear" w:color="auto" w:fill="D9D9D9" w:themeFill="background1" w:themeFillShade="D9"/>
          </w:tcPr>
          <w:p w14:paraId="7CC888AF" w14:textId="77777777" w:rsidR="00504104" w:rsidRDefault="00000000">
            <w:pPr>
              <w:spacing w:line="360" w:lineRule="auto"/>
              <w:rPr>
                <w:rFonts w:cstheme="minorHAnsi"/>
              </w:rPr>
            </w:pPr>
            <w:r>
              <w:rPr>
                <w:rFonts w:cstheme="minorHAnsi"/>
              </w:rPr>
              <w:t>(</w:t>
            </w:r>
            <w:proofErr w:type="spellStart"/>
            <w:r>
              <w:rPr>
                <w:rFonts w:cstheme="minorHAnsi"/>
              </w:rPr>
              <w:t>Good</w:t>
            </w:r>
            <w:proofErr w:type="spellEnd"/>
            <w:r>
              <w:rPr>
                <w:rFonts w:cstheme="minorHAnsi"/>
              </w:rPr>
              <w:t>-Practice) Beispiele zur Umsetzung</w:t>
            </w:r>
          </w:p>
        </w:tc>
      </w:tr>
      <w:tr w:rsidR="00504104" w14:paraId="4B63D47F" w14:textId="77777777">
        <w:trPr>
          <w:cantSplit/>
        </w:trPr>
        <w:tc>
          <w:tcPr>
            <w:tcW w:w="988" w:type="dxa"/>
            <w:tcBorders>
              <w:bottom w:val="single" w:sz="12" w:space="0" w:color="auto"/>
            </w:tcBorders>
          </w:tcPr>
          <w:p w14:paraId="46E3B640" w14:textId="77777777" w:rsidR="00504104" w:rsidRDefault="00504104">
            <w:pPr>
              <w:spacing w:line="360" w:lineRule="auto"/>
            </w:pPr>
          </w:p>
        </w:tc>
        <w:tc>
          <w:tcPr>
            <w:tcW w:w="1275" w:type="dxa"/>
            <w:tcBorders>
              <w:bottom w:val="single" w:sz="12" w:space="0" w:color="auto"/>
            </w:tcBorders>
          </w:tcPr>
          <w:p w14:paraId="28D386EC" w14:textId="77777777" w:rsidR="00504104" w:rsidRDefault="00000000">
            <w:pPr>
              <w:spacing w:line="360" w:lineRule="auto"/>
              <w:rPr>
                <w:b/>
              </w:rPr>
            </w:pPr>
            <w:r>
              <w:rPr>
                <w:b/>
              </w:rPr>
              <w:t>Vor der Sitzung</w:t>
            </w:r>
          </w:p>
        </w:tc>
        <w:tc>
          <w:tcPr>
            <w:tcW w:w="3686" w:type="dxa"/>
            <w:tcBorders>
              <w:bottom w:val="single" w:sz="12" w:space="0" w:color="auto"/>
            </w:tcBorders>
          </w:tcPr>
          <w:p w14:paraId="55EBE51F" w14:textId="77777777" w:rsidR="00504104" w:rsidRDefault="00000000">
            <w:pPr>
              <w:spacing w:line="360" w:lineRule="auto"/>
            </w:pPr>
            <w:r>
              <w:t>Stellen Sie benötigtes Material und mögliche Diskussionsfragen ca. 3 Tage vor dem Termin den Teilnehmenden zur Verfügung.</w:t>
            </w:r>
          </w:p>
        </w:tc>
        <w:tc>
          <w:tcPr>
            <w:tcW w:w="2977" w:type="dxa"/>
            <w:tcBorders>
              <w:bottom w:val="single" w:sz="12" w:space="0" w:color="auto"/>
            </w:tcBorders>
          </w:tcPr>
          <w:p w14:paraId="55C1CAD9" w14:textId="77777777" w:rsidR="00504104" w:rsidRDefault="00000000">
            <w:pPr>
              <w:spacing w:line="360" w:lineRule="auto"/>
            </w:pPr>
            <w:r>
              <w:t>… eine barrierefreie Version des Materials benötigen.</w:t>
            </w:r>
          </w:p>
          <w:p w14:paraId="068FD8F4" w14:textId="77777777" w:rsidR="00504104" w:rsidRDefault="00000000">
            <w:pPr>
              <w:spacing w:line="360" w:lineRule="auto"/>
            </w:pPr>
            <w:r>
              <w:t>… sich auf die Sitzung vorbereiten.</w:t>
            </w:r>
          </w:p>
        </w:tc>
        <w:tc>
          <w:tcPr>
            <w:tcW w:w="5953" w:type="dxa"/>
            <w:tcBorders>
              <w:bottom w:val="single" w:sz="12" w:space="0" w:color="auto"/>
            </w:tcBorders>
          </w:tcPr>
          <w:p w14:paraId="5782AE41" w14:textId="77777777" w:rsidR="00504104" w:rsidRDefault="00000000">
            <w:pPr>
              <w:spacing w:line="360" w:lineRule="auto"/>
            </w:pPr>
            <w:r>
              <w:t>Laden Sie Materialien im entsprechenden Ordner auf der Lernplattform hoch oder versenden Sie diese per Mail an die Studierenden. Keine Angst: Wer zur Veranstaltung kommen will, kommt auch so, unabhängig von der Bereitstellung des Materials.</w:t>
            </w:r>
            <w:r>
              <w:rPr>
                <w:rFonts w:ascii="Arial" w:eastAsia="Arial" w:hAnsi="Arial" w:cs="Arial"/>
              </w:rPr>
              <w:t xml:space="preserve"> </w:t>
            </w:r>
          </w:p>
        </w:tc>
      </w:tr>
      <w:tr w:rsidR="00504104" w14:paraId="7E62E717" w14:textId="77777777">
        <w:trPr>
          <w:cantSplit/>
        </w:trPr>
        <w:tc>
          <w:tcPr>
            <w:tcW w:w="988" w:type="dxa"/>
            <w:tcBorders>
              <w:top w:val="single" w:sz="12" w:space="0" w:color="auto"/>
            </w:tcBorders>
          </w:tcPr>
          <w:p w14:paraId="4FDBE0A8" w14:textId="77777777" w:rsidR="00504104" w:rsidRDefault="00504104">
            <w:pPr>
              <w:spacing w:line="360" w:lineRule="auto"/>
            </w:pPr>
          </w:p>
        </w:tc>
        <w:tc>
          <w:tcPr>
            <w:tcW w:w="1275" w:type="dxa"/>
            <w:tcBorders>
              <w:top w:val="single" w:sz="12" w:space="0" w:color="auto"/>
            </w:tcBorders>
          </w:tcPr>
          <w:p w14:paraId="414662AD" w14:textId="77777777" w:rsidR="00504104" w:rsidRDefault="00000000">
            <w:pPr>
              <w:spacing w:line="360" w:lineRule="auto"/>
              <w:rPr>
                <w:b/>
              </w:rPr>
            </w:pPr>
            <w:r>
              <w:rPr>
                <w:b/>
              </w:rPr>
              <w:t>Während der Sitzung</w:t>
            </w:r>
          </w:p>
        </w:tc>
        <w:tc>
          <w:tcPr>
            <w:tcW w:w="3686" w:type="dxa"/>
            <w:tcBorders>
              <w:top w:val="single" w:sz="12" w:space="0" w:color="auto"/>
            </w:tcBorders>
          </w:tcPr>
          <w:p w14:paraId="444451ED" w14:textId="77777777" w:rsidR="00504104" w:rsidRDefault="00000000">
            <w:pPr>
              <w:spacing w:line="360" w:lineRule="auto"/>
            </w:pPr>
            <w:r>
              <w:t>Machen Sie den Ablauf der Sitzung von Beginn an transparent.</w:t>
            </w:r>
          </w:p>
        </w:tc>
        <w:tc>
          <w:tcPr>
            <w:tcW w:w="2977" w:type="dxa"/>
            <w:tcBorders>
              <w:top w:val="single" w:sz="12" w:space="0" w:color="auto"/>
            </w:tcBorders>
          </w:tcPr>
          <w:p w14:paraId="0C07CB17" w14:textId="77777777" w:rsidR="00504104" w:rsidRDefault="00000000">
            <w:pPr>
              <w:spacing w:line="360" w:lineRule="auto"/>
            </w:pPr>
            <w:r>
              <w:t xml:space="preserve">… keine permanente Aufmerksamkeit garantieren können und daher individuelle Pausen einplanen. </w:t>
            </w:r>
          </w:p>
        </w:tc>
        <w:tc>
          <w:tcPr>
            <w:tcW w:w="5953" w:type="dxa"/>
            <w:tcBorders>
              <w:top w:val="single" w:sz="12" w:space="0" w:color="auto"/>
            </w:tcBorders>
          </w:tcPr>
          <w:p w14:paraId="2206EA9A" w14:textId="77777777" w:rsidR="00504104" w:rsidRDefault="00000000">
            <w:pPr>
              <w:spacing w:line="360" w:lineRule="auto"/>
            </w:pPr>
            <w:r>
              <w:t xml:space="preserve">Binden Sie in Ihrer Präsentation zur Sitzung eine Folie zur geplanten Gliederung/ Ablauf der Sitzung ein. Stellen Sie diese vor und geben Sie die Möglichkeit, Rückfragen zu stellen. </w:t>
            </w:r>
          </w:p>
        </w:tc>
      </w:tr>
      <w:tr w:rsidR="00504104" w14:paraId="69D7AB08" w14:textId="77777777">
        <w:trPr>
          <w:cantSplit/>
        </w:trPr>
        <w:tc>
          <w:tcPr>
            <w:tcW w:w="988" w:type="dxa"/>
          </w:tcPr>
          <w:p w14:paraId="334852B2" w14:textId="77777777" w:rsidR="00504104" w:rsidRDefault="00504104">
            <w:pPr>
              <w:spacing w:line="360" w:lineRule="auto"/>
            </w:pPr>
          </w:p>
        </w:tc>
        <w:tc>
          <w:tcPr>
            <w:tcW w:w="1275" w:type="dxa"/>
          </w:tcPr>
          <w:p w14:paraId="78993B85" w14:textId="77777777" w:rsidR="00504104" w:rsidRDefault="00000000">
            <w:pPr>
              <w:spacing w:line="360" w:lineRule="auto"/>
            </w:pPr>
            <w:r>
              <w:t>Während der Sitzung</w:t>
            </w:r>
          </w:p>
        </w:tc>
        <w:tc>
          <w:tcPr>
            <w:tcW w:w="3686" w:type="dxa"/>
          </w:tcPr>
          <w:p w14:paraId="298D5AC0" w14:textId="77777777" w:rsidR="00504104" w:rsidRDefault="00000000">
            <w:pPr>
              <w:spacing w:line="360" w:lineRule="auto"/>
            </w:pPr>
            <w:r>
              <w:t>Planen Sie regelmäßig kurze Pausen für alle ein und kommunizieren Sie diese transparent.</w:t>
            </w:r>
          </w:p>
        </w:tc>
        <w:tc>
          <w:tcPr>
            <w:tcW w:w="2977" w:type="dxa"/>
          </w:tcPr>
          <w:p w14:paraId="2EDF2DED" w14:textId="77777777" w:rsidR="00504104" w:rsidRDefault="00000000">
            <w:pPr>
              <w:spacing w:line="360" w:lineRule="auto"/>
            </w:pPr>
            <w:r>
              <w:t>… eine klare Struktur benötigen.</w:t>
            </w:r>
          </w:p>
          <w:p w14:paraId="42F19D16" w14:textId="77777777" w:rsidR="00504104" w:rsidRDefault="00000000">
            <w:pPr>
              <w:spacing w:line="360" w:lineRule="auto"/>
            </w:pPr>
            <w:r>
              <w:t>… sich nur kurze Zeit konzentrieren können.</w:t>
            </w:r>
          </w:p>
        </w:tc>
        <w:tc>
          <w:tcPr>
            <w:tcW w:w="5953" w:type="dxa"/>
          </w:tcPr>
          <w:p w14:paraId="4A24337A" w14:textId="77777777" w:rsidR="00504104" w:rsidRDefault="00000000">
            <w:pPr>
              <w:spacing w:line="360" w:lineRule="auto"/>
            </w:pPr>
            <w:r>
              <w:t xml:space="preserve">Ermöglichen Sie nach z.B. 30-45min für 5min das Stoßlüften (Präsenz) oder das Ausschalten der Kamera (Videokonferenz). Diese Möglichkeit ist bereits in der Folie zum Ablauf der Sitzung enthalten.  </w:t>
            </w:r>
          </w:p>
        </w:tc>
      </w:tr>
      <w:tr w:rsidR="00504104" w14:paraId="1328E80D" w14:textId="77777777">
        <w:trPr>
          <w:cantSplit/>
        </w:trPr>
        <w:tc>
          <w:tcPr>
            <w:tcW w:w="988" w:type="dxa"/>
          </w:tcPr>
          <w:p w14:paraId="11C93856" w14:textId="77777777" w:rsidR="00504104" w:rsidRDefault="00504104">
            <w:pPr>
              <w:spacing w:line="360" w:lineRule="auto"/>
            </w:pPr>
          </w:p>
        </w:tc>
        <w:tc>
          <w:tcPr>
            <w:tcW w:w="1275" w:type="dxa"/>
          </w:tcPr>
          <w:p w14:paraId="6F82FA54" w14:textId="77777777" w:rsidR="00504104" w:rsidRDefault="00000000">
            <w:pPr>
              <w:spacing w:line="360" w:lineRule="auto"/>
            </w:pPr>
            <w:r>
              <w:t>Während der Sitzung</w:t>
            </w:r>
          </w:p>
        </w:tc>
        <w:tc>
          <w:tcPr>
            <w:tcW w:w="3686" w:type="dxa"/>
          </w:tcPr>
          <w:p w14:paraId="0ECA6679" w14:textId="77777777" w:rsidR="00504104" w:rsidRDefault="00000000">
            <w:pPr>
              <w:spacing w:line="360" w:lineRule="auto"/>
            </w:pPr>
            <w:r>
              <w:t>Machen Sie relevante Informationen sowohl akustisch als auch visuell zugänglich</w:t>
            </w:r>
            <w:r>
              <w:rPr>
                <w:rStyle w:val="Funotenzeichen"/>
              </w:rPr>
              <w:footnoteReference w:id="2"/>
            </w:r>
            <w:r>
              <w:t>. Sowohl Text als auch Grafiken sind vorhanden.</w:t>
            </w:r>
          </w:p>
        </w:tc>
        <w:tc>
          <w:tcPr>
            <w:tcW w:w="2977" w:type="dxa"/>
          </w:tcPr>
          <w:p w14:paraId="05C9F079" w14:textId="77777777" w:rsidR="00504104" w:rsidRDefault="00000000">
            <w:pPr>
              <w:spacing w:line="360" w:lineRule="auto"/>
            </w:pPr>
            <w:r>
              <w:t>… primär nur einen der genannten Sinneskanäle nutzen.</w:t>
            </w:r>
          </w:p>
          <w:p w14:paraId="2F1B147F" w14:textId="77777777" w:rsidR="00504104" w:rsidRDefault="00504104">
            <w:pPr>
              <w:spacing w:line="360" w:lineRule="auto"/>
            </w:pPr>
          </w:p>
        </w:tc>
        <w:tc>
          <w:tcPr>
            <w:tcW w:w="5953" w:type="dxa"/>
          </w:tcPr>
          <w:p w14:paraId="3CEE0B01" w14:textId="77777777" w:rsidR="00504104" w:rsidRDefault="00000000">
            <w:pPr>
              <w:spacing w:line="360" w:lineRule="auto"/>
            </w:pPr>
            <w:r>
              <w:t xml:space="preserve">Nutzen Sie in jedem Fall eine Präsentation, die Tafel, das Whiteboard o.Ä., um Ihren Vortrag visuell zu stützen. Gerade für bildliche Darstellungen bieten sich Präsentationen an, um mündliche Erklärungen zu stützen. </w:t>
            </w:r>
          </w:p>
        </w:tc>
      </w:tr>
      <w:tr w:rsidR="00504104" w14:paraId="3E6CAE7D" w14:textId="77777777">
        <w:trPr>
          <w:cantSplit/>
        </w:trPr>
        <w:tc>
          <w:tcPr>
            <w:tcW w:w="988" w:type="dxa"/>
          </w:tcPr>
          <w:p w14:paraId="235B0787" w14:textId="77777777" w:rsidR="00504104" w:rsidRDefault="00504104">
            <w:pPr>
              <w:spacing w:line="360" w:lineRule="auto"/>
            </w:pPr>
          </w:p>
        </w:tc>
        <w:tc>
          <w:tcPr>
            <w:tcW w:w="1275" w:type="dxa"/>
          </w:tcPr>
          <w:p w14:paraId="763C807C" w14:textId="77777777" w:rsidR="00504104" w:rsidRDefault="00000000">
            <w:pPr>
              <w:spacing w:line="360" w:lineRule="auto"/>
            </w:pPr>
            <w:r>
              <w:t>Während der Sitzung</w:t>
            </w:r>
          </w:p>
        </w:tc>
        <w:tc>
          <w:tcPr>
            <w:tcW w:w="3686" w:type="dxa"/>
          </w:tcPr>
          <w:p w14:paraId="0A1A08F7" w14:textId="77777777" w:rsidR="00504104" w:rsidRDefault="00000000">
            <w:pPr>
              <w:spacing w:line="360" w:lineRule="auto"/>
            </w:pPr>
            <w:r>
              <w:t>Nutzen Sie bei der Nutzung von PowerPoint die automatische Live-Untertitelung.</w:t>
            </w:r>
          </w:p>
        </w:tc>
        <w:tc>
          <w:tcPr>
            <w:tcW w:w="2977" w:type="dxa"/>
          </w:tcPr>
          <w:p w14:paraId="23D69F35" w14:textId="77777777" w:rsidR="00504104" w:rsidRDefault="00000000">
            <w:pPr>
              <w:spacing w:line="360" w:lineRule="auto"/>
            </w:pPr>
            <w:r>
              <w:t>… visuelle Unterstützung bei der Informationsverarbeitung benötigen.</w:t>
            </w:r>
          </w:p>
        </w:tc>
        <w:tc>
          <w:tcPr>
            <w:tcW w:w="5953" w:type="dxa"/>
          </w:tcPr>
          <w:p w14:paraId="7BA685EC" w14:textId="77777777" w:rsidR="00504104" w:rsidRDefault="00000000">
            <w:pPr>
              <w:spacing w:line="360" w:lineRule="auto"/>
            </w:pPr>
            <w:r>
              <w:t xml:space="preserve">Machen Sie im Präsentationsmodus einen Rechtsklick und wählen Sie „Untertitel einschalten“ aus. </w:t>
            </w:r>
          </w:p>
        </w:tc>
      </w:tr>
      <w:tr w:rsidR="00504104" w14:paraId="1B2CDFAB" w14:textId="77777777">
        <w:trPr>
          <w:cantSplit/>
        </w:trPr>
        <w:tc>
          <w:tcPr>
            <w:tcW w:w="988" w:type="dxa"/>
          </w:tcPr>
          <w:p w14:paraId="6A6EBFB5" w14:textId="77777777" w:rsidR="00504104" w:rsidRDefault="00504104">
            <w:pPr>
              <w:spacing w:line="360" w:lineRule="auto"/>
            </w:pPr>
          </w:p>
        </w:tc>
        <w:tc>
          <w:tcPr>
            <w:tcW w:w="1275" w:type="dxa"/>
          </w:tcPr>
          <w:p w14:paraId="35BD7BD7" w14:textId="77777777" w:rsidR="00504104" w:rsidRDefault="00000000">
            <w:pPr>
              <w:spacing w:line="360" w:lineRule="auto"/>
            </w:pPr>
            <w:r>
              <w:t>Während der Sitzung</w:t>
            </w:r>
          </w:p>
        </w:tc>
        <w:tc>
          <w:tcPr>
            <w:tcW w:w="3686" w:type="dxa"/>
          </w:tcPr>
          <w:p w14:paraId="4144AEF6" w14:textId="77777777" w:rsidR="00504104" w:rsidRDefault="00000000">
            <w:pPr>
              <w:spacing w:line="360" w:lineRule="auto"/>
            </w:pPr>
            <w:r>
              <w:t>Beziehen Sie, wenn nötig und möglich, Dolmetscher*innen (für Gebärdensprache oder Schrift) ein. Berücksichtigen Sie diese in Bezug auf das Sprechtempo.</w:t>
            </w:r>
          </w:p>
        </w:tc>
        <w:tc>
          <w:tcPr>
            <w:tcW w:w="2977" w:type="dxa"/>
          </w:tcPr>
          <w:p w14:paraId="02F8F4A1" w14:textId="77777777" w:rsidR="00504104" w:rsidRDefault="00000000">
            <w:pPr>
              <w:spacing w:line="360" w:lineRule="auto"/>
            </w:pPr>
            <w:r>
              <w:t>… DGS verwenden.</w:t>
            </w:r>
          </w:p>
        </w:tc>
        <w:tc>
          <w:tcPr>
            <w:tcW w:w="5953" w:type="dxa"/>
          </w:tcPr>
          <w:p w14:paraId="23CD6F20" w14:textId="77777777" w:rsidR="00504104" w:rsidRDefault="00504104">
            <w:pPr>
              <w:spacing w:line="360" w:lineRule="auto"/>
            </w:pPr>
          </w:p>
        </w:tc>
      </w:tr>
      <w:tr w:rsidR="00504104" w14:paraId="0ADC1E7A" w14:textId="77777777">
        <w:trPr>
          <w:cantSplit/>
        </w:trPr>
        <w:tc>
          <w:tcPr>
            <w:tcW w:w="988" w:type="dxa"/>
          </w:tcPr>
          <w:p w14:paraId="238D60B7" w14:textId="77777777" w:rsidR="00504104" w:rsidRDefault="00504104">
            <w:pPr>
              <w:spacing w:line="360" w:lineRule="auto"/>
            </w:pPr>
          </w:p>
        </w:tc>
        <w:tc>
          <w:tcPr>
            <w:tcW w:w="1275" w:type="dxa"/>
          </w:tcPr>
          <w:p w14:paraId="01C40BCD" w14:textId="77777777" w:rsidR="00504104" w:rsidRDefault="00000000">
            <w:pPr>
              <w:spacing w:line="360" w:lineRule="auto"/>
            </w:pPr>
            <w:r>
              <w:t>Während der Sitzung</w:t>
            </w:r>
          </w:p>
        </w:tc>
        <w:tc>
          <w:tcPr>
            <w:tcW w:w="3686" w:type="dxa"/>
          </w:tcPr>
          <w:p w14:paraId="5905573E" w14:textId="77777777" w:rsidR="00504104" w:rsidRDefault="00000000">
            <w:pPr>
              <w:spacing w:line="360" w:lineRule="auto"/>
            </w:pPr>
            <w:r>
              <w:t>Schaffen Sie Rückfragemöglichkeiten und kommunizieren Sie diese transparent.</w:t>
            </w:r>
          </w:p>
        </w:tc>
        <w:tc>
          <w:tcPr>
            <w:tcW w:w="2977" w:type="dxa"/>
          </w:tcPr>
          <w:p w14:paraId="3CF0BFF7" w14:textId="77777777" w:rsidR="00504104" w:rsidRDefault="00000000">
            <w:pPr>
              <w:spacing w:line="360" w:lineRule="auto"/>
            </w:pPr>
            <w:r>
              <w:t>… etwas nicht verstanden haben.</w:t>
            </w:r>
          </w:p>
          <w:p w14:paraId="7B013A6C" w14:textId="77777777" w:rsidR="00504104" w:rsidRDefault="00000000">
            <w:pPr>
              <w:spacing w:line="360" w:lineRule="auto"/>
            </w:pPr>
            <w:r>
              <w:t>… unsicher in mündlicher Interaktion sind.</w:t>
            </w:r>
          </w:p>
        </w:tc>
        <w:tc>
          <w:tcPr>
            <w:tcW w:w="5953" w:type="dxa"/>
          </w:tcPr>
          <w:p w14:paraId="792B3D50" w14:textId="77777777" w:rsidR="00504104" w:rsidRDefault="00000000">
            <w:pPr>
              <w:spacing w:line="360" w:lineRule="auto"/>
            </w:pPr>
            <w:r>
              <w:t xml:space="preserve">Nach einer Input-Sequenz, nach dem Stellen einer Aufgabe, am Ende der der Sitzung – geben Sie immer, wenn es einen Übergang zwischen zwei Phasen gibt, den Studierenden die Möglichkeit Nachfragen zu stellen. Alternativ können Sie parallel zu z.B. Ihrem Vortrag Feedback-Tools wie </w:t>
            </w:r>
            <w:proofErr w:type="spellStart"/>
            <w:r>
              <w:t>Tweedback</w:t>
            </w:r>
            <w:proofErr w:type="spellEnd"/>
            <w:r>
              <w:t xml:space="preserve"> (</w:t>
            </w:r>
            <w:hyperlink r:id="rId11" w:tooltip="https://tweedback.de/" w:history="1">
              <w:r>
                <w:rPr>
                  <w:rStyle w:val="Hyperlink"/>
                </w:rPr>
                <w:t>https://tweedback.de/</w:t>
              </w:r>
            </w:hyperlink>
            <w:r>
              <w:t xml:space="preserve">) mitlaufen lassen. </w:t>
            </w:r>
          </w:p>
        </w:tc>
      </w:tr>
      <w:tr w:rsidR="00504104" w14:paraId="33D11D6A" w14:textId="77777777">
        <w:trPr>
          <w:cantSplit/>
        </w:trPr>
        <w:tc>
          <w:tcPr>
            <w:tcW w:w="988" w:type="dxa"/>
          </w:tcPr>
          <w:p w14:paraId="3989DDE7" w14:textId="77777777" w:rsidR="00504104" w:rsidRDefault="00504104">
            <w:pPr>
              <w:spacing w:line="360" w:lineRule="auto"/>
            </w:pPr>
          </w:p>
        </w:tc>
        <w:tc>
          <w:tcPr>
            <w:tcW w:w="1275" w:type="dxa"/>
          </w:tcPr>
          <w:p w14:paraId="7912A781" w14:textId="77777777" w:rsidR="00504104" w:rsidRDefault="00000000">
            <w:pPr>
              <w:spacing w:line="360" w:lineRule="auto"/>
            </w:pPr>
            <w:r>
              <w:t>Während der Sitzung</w:t>
            </w:r>
          </w:p>
        </w:tc>
        <w:tc>
          <w:tcPr>
            <w:tcW w:w="3686" w:type="dxa"/>
          </w:tcPr>
          <w:p w14:paraId="5BB0EFBB" w14:textId="77777777" w:rsidR="00504104" w:rsidRDefault="00000000">
            <w:pPr>
              <w:spacing w:line="360" w:lineRule="auto"/>
            </w:pPr>
            <w:r>
              <w:t>Erläutern Sie bei Bedarf die Regeln zur Interaktion (z.B. Net(t)</w:t>
            </w:r>
            <w:proofErr w:type="spellStart"/>
            <w:r>
              <w:t>iquette</w:t>
            </w:r>
            <w:proofErr w:type="spellEnd"/>
            <w:r>
              <w:t>, Feedbackregeln, Struktur für Diskussionen).</w:t>
            </w:r>
          </w:p>
        </w:tc>
        <w:tc>
          <w:tcPr>
            <w:tcW w:w="2977" w:type="dxa"/>
          </w:tcPr>
          <w:p w14:paraId="2DE9BA1E" w14:textId="77777777" w:rsidR="00504104" w:rsidRDefault="00000000">
            <w:pPr>
              <w:spacing w:line="360" w:lineRule="auto"/>
            </w:pPr>
            <w:r>
              <w:t xml:space="preserve">… Unterstützung in der sozialen Interaktion benötigen. </w:t>
            </w:r>
          </w:p>
          <w:p w14:paraId="7A95DAED" w14:textId="77777777" w:rsidR="00504104" w:rsidRDefault="00504104">
            <w:pPr>
              <w:spacing w:line="360" w:lineRule="auto"/>
            </w:pPr>
          </w:p>
        </w:tc>
        <w:tc>
          <w:tcPr>
            <w:tcW w:w="5953" w:type="dxa"/>
          </w:tcPr>
          <w:p w14:paraId="61FCA19E" w14:textId="77777777" w:rsidR="00504104" w:rsidRDefault="00000000">
            <w:pPr>
              <w:spacing w:line="360" w:lineRule="auto"/>
            </w:pPr>
            <w:r>
              <w:t xml:space="preserve">Achten Sie auf die Einhaltung von zuvor vorgestellten Regeln. Erinnern Sie Ihre Studierenden vor entsprechenden Phasen daran und weisen Sie auf den entsprechenden Link hin, wo diese schriftlich nachzulesen sind. Besser präventiv im </w:t>
            </w:r>
            <w:proofErr w:type="gramStart"/>
            <w:r>
              <w:t>Vorfeld,</w:t>
            </w:r>
            <w:proofErr w:type="gramEnd"/>
            <w:r>
              <w:t xml:space="preserve"> als reaktiv im Nachhinein. </w:t>
            </w:r>
          </w:p>
        </w:tc>
      </w:tr>
      <w:tr w:rsidR="00504104" w14:paraId="5B2DF031" w14:textId="77777777">
        <w:trPr>
          <w:cantSplit/>
        </w:trPr>
        <w:tc>
          <w:tcPr>
            <w:tcW w:w="988" w:type="dxa"/>
          </w:tcPr>
          <w:p w14:paraId="78623E60" w14:textId="77777777" w:rsidR="00504104" w:rsidRDefault="00504104">
            <w:pPr>
              <w:spacing w:line="360" w:lineRule="auto"/>
            </w:pPr>
          </w:p>
        </w:tc>
        <w:tc>
          <w:tcPr>
            <w:tcW w:w="1275" w:type="dxa"/>
          </w:tcPr>
          <w:p w14:paraId="6BFFE507" w14:textId="77777777" w:rsidR="00504104" w:rsidRDefault="00000000">
            <w:pPr>
              <w:spacing w:line="360" w:lineRule="auto"/>
            </w:pPr>
            <w:r>
              <w:t>Während der Sitzung</w:t>
            </w:r>
          </w:p>
        </w:tc>
        <w:tc>
          <w:tcPr>
            <w:tcW w:w="3686" w:type="dxa"/>
          </w:tcPr>
          <w:p w14:paraId="53023CFF" w14:textId="77777777" w:rsidR="00504104" w:rsidRDefault="00000000">
            <w:pPr>
              <w:spacing w:line="360" w:lineRule="auto"/>
            </w:pPr>
            <w:r>
              <w:t>Regen Sie Ihre Studierende dazu an, selbst auf Zugänglichkeit zu achten, z.B. bei der Erstellung von Dokumenten, Medien oder dem Teilen von Ressourcen.</w:t>
            </w:r>
          </w:p>
        </w:tc>
        <w:tc>
          <w:tcPr>
            <w:tcW w:w="2977" w:type="dxa"/>
          </w:tcPr>
          <w:p w14:paraId="17EADB6E" w14:textId="77777777" w:rsidR="00504104" w:rsidRDefault="00000000">
            <w:pPr>
              <w:spacing w:line="360" w:lineRule="auto"/>
            </w:pPr>
            <w:r>
              <w:t>… auf Barrierefreiheit angewiesen sind.</w:t>
            </w:r>
          </w:p>
        </w:tc>
        <w:tc>
          <w:tcPr>
            <w:tcW w:w="5953" w:type="dxa"/>
          </w:tcPr>
          <w:p w14:paraId="27F0C7CE" w14:textId="77777777" w:rsidR="00504104" w:rsidRDefault="00000000">
            <w:pPr>
              <w:spacing w:line="360" w:lineRule="auto"/>
            </w:pPr>
            <w:r>
              <w:t xml:space="preserve">Integrieren Sie Aspekte der (technischen) Barrierefreiheit bei den Anforderungen an Dokumente und Projekte, wenn Studierende diese selber erstellen. Nutzen Sie dafür gerne die bereitgestellten Checklisten. </w:t>
            </w:r>
          </w:p>
        </w:tc>
      </w:tr>
      <w:tr w:rsidR="00504104" w14:paraId="7CDDEE65" w14:textId="77777777">
        <w:trPr>
          <w:cantSplit/>
        </w:trPr>
        <w:tc>
          <w:tcPr>
            <w:tcW w:w="988" w:type="dxa"/>
          </w:tcPr>
          <w:p w14:paraId="0C647726" w14:textId="77777777" w:rsidR="00504104" w:rsidRDefault="00504104">
            <w:pPr>
              <w:spacing w:line="360" w:lineRule="auto"/>
            </w:pPr>
          </w:p>
        </w:tc>
        <w:tc>
          <w:tcPr>
            <w:tcW w:w="1275" w:type="dxa"/>
          </w:tcPr>
          <w:p w14:paraId="053B9D23" w14:textId="77777777" w:rsidR="00504104" w:rsidRDefault="00000000">
            <w:pPr>
              <w:spacing w:line="360" w:lineRule="auto"/>
            </w:pPr>
            <w:r>
              <w:t>Während der Sitzung</w:t>
            </w:r>
          </w:p>
        </w:tc>
        <w:tc>
          <w:tcPr>
            <w:tcW w:w="3686" w:type="dxa"/>
          </w:tcPr>
          <w:p w14:paraId="5B080142" w14:textId="77777777" w:rsidR="00504104" w:rsidRDefault="00000000">
            <w:pPr>
              <w:spacing w:line="360" w:lineRule="auto"/>
            </w:pPr>
            <w:r>
              <w:t xml:space="preserve">Wechseln Sie im Laufe der Veranstaltung die Sozialform. </w:t>
            </w:r>
          </w:p>
        </w:tc>
        <w:tc>
          <w:tcPr>
            <w:tcW w:w="2977" w:type="dxa"/>
          </w:tcPr>
          <w:p w14:paraId="5D252DFF" w14:textId="77777777" w:rsidR="00504104" w:rsidRDefault="00000000">
            <w:pPr>
              <w:spacing w:line="360" w:lineRule="auto"/>
            </w:pPr>
            <w:r>
              <w:t xml:space="preserve">… in Gruppenkonstellationen zu sozialen Ängsten neigen. </w:t>
            </w:r>
          </w:p>
          <w:p w14:paraId="7662747D" w14:textId="77777777" w:rsidR="00504104" w:rsidRDefault="00000000">
            <w:pPr>
              <w:spacing w:line="360" w:lineRule="auto"/>
            </w:pPr>
            <w:r>
              <w:t xml:space="preserve">… im Austausch besser lernen. </w:t>
            </w:r>
          </w:p>
          <w:p w14:paraId="3A1BCBFB" w14:textId="77777777" w:rsidR="00504104" w:rsidRDefault="00504104">
            <w:pPr>
              <w:spacing w:line="360" w:lineRule="auto"/>
            </w:pPr>
          </w:p>
        </w:tc>
        <w:tc>
          <w:tcPr>
            <w:tcW w:w="5953" w:type="dxa"/>
          </w:tcPr>
          <w:p w14:paraId="576D3DAA" w14:textId="77777777" w:rsidR="00504104" w:rsidRDefault="00000000">
            <w:pPr>
              <w:spacing w:line="360" w:lineRule="auto"/>
            </w:pPr>
            <w:r>
              <w:t xml:space="preserve">Nutzen Sie einen Warm Up als inhaltlicher Einstieg: z.B. vorbereitete Abfrage mit </w:t>
            </w:r>
            <w:proofErr w:type="spellStart"/>
            <w:r>
              <w:t>Mentimeter</w:t>
            </w:r>
            <w:proofErr w:type="spellEnd"/>
            <w:r>
              <w:t xml:space="preserve"> im Plenum.</w:t>
            </w:r>
          </w:p>
          <w:p w14:paraId="14E388AA" w14:textId="77777777" w:rsidR="00504104" w:rsidRDefault="00000000">
            <w:pPr>
              <w:spacing w:line="360" w:lineRule="auto"/>
            </w:pPr>
            <w:r>
              <w:t xml:space="preserve">Nutzen Sie zur Erarbeitung eines neuen Themas z.B. die Think-Pair-Share Methode unter Einsatz von </w:t>
            </w:r>
            <w:proofErr w:type="spellStart"/>
            <w:r>
              <w:t>EduPad</w:t>
            </w:r>
            <w:proofErr w:type="spellEnd"/>
            <w:r>
              <w:t>.</w:t>
            </w:r>
          </w:p>
          <w:p w14:paraId="77FE966E" w14:textId="77777777" w:rsidR="00504104" w:rsidRDefault="00000000">
            <w:pPr>
              <w:spacing w:line="360" w:lineRule="auto"/>
            </w:pPr>
            <w:r>
              <w:t xml:space="preserve">Nutzen Sie zur Reflexion des Arbeitsstandes z.B. vorbereitete Fragen auf </w:t>
            </w:r>
            <w:proofErr w:type="spellStart"/>
            <w:r>
              <w:t>Edkimo</w:t>
            </w:r>
            <w:proofErr w:type="spellEnd"/>
            <w:r>
              <w:t xml:space="preserve"> in EA.</w:t>
            </w:r>
          </w:p>
        </w:tc>
      </w:tr>
      <w:tr w:rsidR="00504104" w14:paraId="44481B48" w14:textId="77777777">
        <w:trPr>
          <w:cantSplit/>
        </w:trPr>
        <w:tc>
          <w:tcPr>
            <w:tcW w:w="988" w:type="dxa"/>
            <w:tcBorders>
              <w:top w:val="single" w:sz="12" w:space="0" w:color="auto"/>
            </w:tcBorders>
          </w:tcPr>
          <w:p w14:paraId="690FA362" w14:textId="77777777" w:rsidR="00504104" w:rsidRDefault="00504104">
            <w:pPr>
              <w:spacing w:line="360" w:lineRule="auto"/>
            </w:pPr>
          </w:p>
        </w:tc>
        <w:tc>
          <w:tcPr>
            <w:tcW w:w="1275" w:type="dxa"/>
            <w:tcBorders>
              <w:top w:val="single" w:sz="12" w:space="0" w:color="auto"/>
            </w:tcBorders>
          </w:tcPr>
          <w:p w14:paraId="17FBC8D6" w14:textId="77777777" w:rsidR="00504104" w:rsidRDefault="00000000">
            <w:pPr>
              <w:spacing w:line="360" w:lineRule="auto"/>
            </w:pPr>
            <w:r>
              <w:t>Nach der Sitzung</w:t>
            </w:r>
          </w:p>
        </w:tc>
        <w:tc>
          <w:tcPr>
            <w:tcW w:w="3686" w:type="dxa"/>
            <w:tcBorders>
              <w:top w:val="single" w:sz="12" w:space="0" w:color="auto"/>
            </w:tcBorders>
          </w:tcPr>
          <w:p w14:paraId="3154723D" w14:textId="77777777" w:rsidR="00504104" w:rsidRDefault="00000000">
            <w:pPr>
              <w:spacing w:line="360" w:lineRule="auto"/>
            </w:pPr>
            <w:r>
              <w:t>Stellen Sie schriftliche Ausarbeitungen bereit.</w:t>
            </w:r>
          </w:p>
        </w:tc>
        <w:tc>
          <w:tcPr>
            <w:tcW w:w="2977" w:type="dxa"/>
            <w:tcBorders>
              <w:top w:val="single" w:sz="12" w:space="0" w:color="auto"/>
            </w:tcBorders>
          </w:tcPr>
          <w:p w14:paraId="0FAF665B" w14:textId="77777777" w:rsidR="00504104" w:rsidRDefault="00000000">
            <w:pPr>
              <w:spacing w:line="360" w:lineRule="auto"/>
            </w:pPr>
            <w:r>
              <w:t>… keine eigenen Mitschriften anfertigen konnten (z.B. aufgrund von begrenzter Konzentration oder anderem Arbeitstempo).</w:t>
            </w:r>
          </w:p>
        </w:tc>
        <w:tc>
          <w:tcPr>
            <w:tcW w:w="5953" w:type="dxa"/>
            <w:tcBorders>
              <w:top w:val="single" w:sz="12" w:space="0" w:color="auto"/>
            </w:tcBorders>
          </w:tcPr>
          <w:p w14:paraId="56F65C84" w14:textId="77777777" w:rsidR="00504104" w:rsidRDefault="00000000">
            <w:pPr>
              <w:spacing w:line="360" w:lineRule="auto"/>
            </w:pPr>
            <w:r>
              <w:t>Stellen Sie Ihr eigenes Skript bereit. Lassen Sie anwesende Studierende Protokolle/ Vorlesungsnotizen verfassen und anschließend allen bereitstellen (dann aber an die klare und transparente Kommunikation und Planung denken). Fertigen Sie oder Ihre Studierenden eine Beschreibung des Whiteboards-/Tafelbildes an.</w:t>
            </w:r>
          </w:p>
        </w:tc>
      </w:tr>
    </w:tbl>
    <w:p w14:paraId="1D4B5F24" w14:textId="77777777" w:rsidR="00504104" w:rsidRDefault="00504104">
      <w:pPr>
        <w:pStyle w:val="berschrift1"/>
        <w:spacing w:line="360" w:lineRule="auto"/>
        <w:sectPr w:rsidR="00504104">
          <w:pgSz w:w="16838" w:h="11906"/>
          <w:pgMar w:top="1417" w:right="1417" w:bottom="1417" w:left="1134" w:header="708" w:footer="708" w:gutter="0"/>
          <w:cols w:space="708"/>
        </w:sectPr>
      </w:pPr>
    </w:p>
    <w:p w14:paraId="6F8DB494" w14:textId="77777777" w:rsidR="00504104" w:rsidRDefault="00000000">
      <w:pPr>
        <w:pStyle w:val="berschrift1"/>
        <w:spacing w:line="360" w:lineRule="auto"/>
      </w:pPr>
      <w:bookmarkStart w:id="4" w:name="_Toc158473661"/>
      <w:r>
        <w:lastRenderedPageBreak/>
        <w:t>2: (Online)Lehre: Darauf kommt es bei einem inclusive Classroom an</w:t>
      </w:r>
      <w:bookmarkEnd w:id="4"/>
    </w:p>
    <w:p w14:paraId="2A557D11" w14:textId="77777777" w:rsidR="00504104" w:rsidRDefault="00000000">
      <w:pPr>
        <w:spacing w:line="360" w:lineRule="auto"/>
      </w:pPr>
      <w:r>
        <w:t xml:space="preserve">Die folgenden Inhalte sind nach Gestaltungsaspekten von Lehre gegliedert. Sie finden die Kategorien „Atmosphäre/ Umgang“, „Leistungserbringung“, „Material/ Methode“ und „Struktur schaffen“. Nutzen Sie diese Checkliste gerne, um sich über allgemeine Aspekte einer inklusiven, digitalen Lehre zu informieren oder einzelne Aspekte aufzufrischen. </w:t>
      </w:r>
    </w:p>
    <w:tbl>
      <w:tblPr>
        <w:tblStyle w:val="Tabellenraster"/>
        <w:tblW w:w="9425" w:type="dxa"/>
        <w:tblLook w:val="0420" w:firstRow="1" w:lastRow="0" w:firstColumn="0" w:lastColumn="0" w:noHBand="0" w:noVBand="1"/>
        <w:tblCaption w:val="Tabellarische Checkliste zur Planung inklusiver Lehre"/>
        <w:tblDescription w:val="Diese Tabelle zeigt 20 Aspekte, die für inklusive Lehre wichtig sind. Sortiert sind sie wie oben beschrieben nach den Gestaltungsebenen &quot;Atmosphäre/ Umgang“, „Leistungserbringung“, „Material/ Methode“ und „Struktur schaffen&quot;. "/>
      </w:tblPr>
      <w:tblGrid>
        <w:gridCol w:w="966"/>
        <w:gridCol w:w="2069"/>
        <w:gridCol w:w="3864"/>
        <w:gridCol w:w="2526"/>
      </w:tblGrid>
      <w:tr w:rsidR="00504104" w14:paraId="2CE34CB4" w14:textId="77777777">
        <w:trPr>
          <w:cantSplit/>
          <w:tblHeader/>
        </w:trPr>
        <w:tc>
          <w:tcPr>
            <w:tcW w:w="9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ABACD9" w14:textId="77777777" w:rsidR="00504104" w:rsidRDefault="00000000">
            <w:pPr>
              <w:spacing w:line="360" w:lineRule="auto"/>
            </w:pPr>
            <w:r>
              <w:t>Check?</w:t>
            </w:r>
          </w:p>
        </w:tc>
        <w:tc>
          <w:tcPr>
            <w:tcW w:w="20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12D919" w14:textId="77777777" w:rsidR="00504104" w:rsidRDefault="00000000">
            <w:pPr>
              <w:spacing w:line="360" w:lineRule="auto"/>
            </w:pPr>
            <w:r>
              <w:t>Kategorie</w:t>
            </w:r>
          </w:p>
        </w:tc>
        <w:tc>
          <w:tcPr>
            <w:tcW w:w="39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1F6CDF" w14:textId="77777777" w:rsidR="00504104" w:rsidRDefault="00000000">
            <w:pPr>
              <w:spacing w:line="360" w:lineRule="auto"/>
            </w:pPr>
            <w:r>
              <w:t>Zu beachtender Aspekt</w:t>
            </w:r>
          </w:p>
        </w:tc>
        <w:tc>
          <w:tcPr>
            <w:tcW w:w="25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A08A37" w14:textId="77777777" w:rsidR="00504104" w:rsidRDefault="00000000">
            <w:pPr>
              <w:spacing w:line="360" w:lineRule="auto"/>
            </w:pPr>
            <w:r>
              <w:t xml:space="preserve">In digitaler Lehre </w:t>
            </w:r>
            <w:r>
              <w:rPr>
                <w:b/>
              </w:rPr>
              <w:t>besonders</w:t>
            </w:r>
            <w:r>
              <w:t xml:space="preserve"> hilfreich für Personen, die…</w:t>
            </w:r>
          </w:p>
        </w:tc>
      </w:tr>
      <w:tr w:rsidR="00504104" w14:paraId="2D9490EB" w14:textId="77777777">
        <w:trPr>
          <w:cantSplit/>
        </w:trPr>
        <w:tc>
          <w:tcPr>
            <w:tcW w:w="971" w:type="dxa"/>
            <w:tcBorders>
              <w:top w:val="single" w:sz="4" w:space="0" w:color="auto"/>
              <w:left w:val="single" w:sz="4" w:space="0" w:color="auto"/>
              <w:bottom w:val="single" w:sz="4" w:space="0" w:color="auto"/>
              <w:right w:val="single" w:sz="4" w:space="0" w:color="auto"/>
            </w:tcBorders>
          </w:tcPr>
          <w:p w14:paraId="27025E5F" w14:textId="77777777" w:rsidR="00504104" w:rsidRDefault="00504104">
            <w:pPr>
              <w:spacing w:line="360" w:lineRule="auto"/>
            </w:pPr>
          </w:p>
        </w:tc>
        <w:tc>
          <w:tcPr>
            <w:tcW w:w="2001" w:type="dxa"/>
            <w:tcBorders>
              <w:top w:val="single" w:sz="4" w:space="0" w:color="auto"/>
              <w:left w:val="single" w:sz="4" w:space="0" w:color="auto"/>
              <w:bottom w:val="single" w:sz="4" w:space="0" w:color="auto"/>
              <w:right w:val="single" w:sz="4" w:space="0" w:color="auto"/>
            </w:tcBorders>
          </w:tcPr>
          <w:p w14:paraId="20EB3935" w14:textId="77777777" w:rsidR="00504104" w:rsidRDefault="00000000">
            <w:pPr>
              <w:spacing w:line="360" w:lineRule="auto"/>
              <w:rPr>
                <w:b/>
              </w:rPr>
            </w:pPr>
            <w:r>
              <w:rPr>
                <w:b/>
              </w:rPr>
              <w:t>Atmosphäre/ Umgang</w:t>
            </w:r>
          </w:p>
        </w:tc>
        <w:tc>
          <w:tcPr>
            <w:tcW w:w="3927" w:type="dxa"/>
            <w:tcBorders>
              <w:top w:val="single" w:sz="4" w:space="0" w:color="auto"/>
              <w:left w:val="single" w:sz="4" w:space="0" w:color="auto"/>
              <w:bottom w:val="single" w:sz="4" w:space="0" w:color="auto"/>
              <w:right w:val="single" w:sz="4" w:space="0" w:color="auto"/>
            </w:tcBorders>
          </w:tcPr>
          <w:p w14:paraId="7AFE5FCC" w14:textId="77777777" w:rsidR="00504104" w:rsidRDefault="00000000">
            <w:pPr>
              <w:spacing w:line="360" w:lineRule="auto"/>
            </w:pPr>
            <w:r>
              <w:t xml:space="preserve">Bemühen Sie sich bei entsprechender Gruppengröße, die Studierenden kennenzulernen, z.B. gibt es in der ersten Veranstaltung eine Vorstellungs- oder </w:t>
            </w:r>
            <w:proofErr w:type="spellStart"/>
            <w:r>
              <w:t>Pronomenrunde</w:t>
            </w:r>
            <w:proofErr w:type="spellEnd"/>
            <w:r>
              <w:t>.</w:t>
            </w:r>
          </w:p>
        </w:tc>
        <w:tc>
          <w:tcPr>
            <w:tcW w:w="2526" w:type="dxa"/>
            <w:tcBorders>
              <w:top w:val="single" w:sz="4" w:space="0" w:color="auto"/>
              <w:left w:val="single" w:sz="4" w:space="0" w:color="auto"/>
              <w:bottom w:val="single" w:sz="4" w:space="0" w:color="auto"/>
              <w:right w:val="single" w:sz="4" w:space="0" w:color="auto"/>
            </w:tcBorders>
          </w:tcPr>
          <w:p w14:paraId="0BAE0222" w14:textId="77777777" w:rsidR="00504104" w:rsidRDefault="00000000">
            <w:pPr>
              <w:spacing w:line="360" w:lineRule="auto"/>
            </w:pPr>
            <w:r>
              <w:t xml:space="preserve">… Schwierigkeiten haben, Kontakt zu anderen Menschen aufzubauen. </w:t>
            </w:r>
          </w:p>
        </w:tc>
      </w:tr>
      <w:tr w:rsidR="00504104" w14:paraId="0E537CC4" w14:textId="77777777">
        <w:trPr>
          <w:cantSplit/>
        </w:trPr>
        <w:tc>
          <w:tcPr>
            <w:tcW w:w="971" w:type="dxa"/>
            <w:tcBorders>
              <w:top w:val="single" w:sz="4" w:space="0" w:color="auto"/>
              <w:left w:val="single" w:sz="4" w:space="0" w:color="auto"/>
              <w:bottom w:val="single" w:sz="4" w:space="0" w:color="auto"/>
              <w:right w:val="single" w:sz="4" w:space="0" w:color="auto"/>
            </w:tcBorders>
          </w:tcPr>
          <w:p w14:paraId="3788548C" w14:textId="77777777" w:rsidR="00504104" w:rsidRDefault="00504104">
            <w:pPr>
              <w:spacing w:line="360" w:lineRule="auto"/>
            </w:pPr>
          </w:p>
        </w:tc>
        <w:tc>
          <w:tcPr>
            <w:tcW w:w="2001" w:type="dxa"/>
            <w:tcBorders>
              <w:top w:val="single" w:sz="4" w:space="0" w:color="auto"/>
              <w:left w:val="single" w:sz="4" w:space="0" w:color="auto"/>
              <w:bottom w:val="single" w:sz="4" w:space="0" w:color="auto"/>
              <w:right w:val="single" w:sz="4" w:space="0" w:color="auto"/>
            </w:tcBorders>
          </w:tcPr>
          <w:p w14:paraId="04205C26" w14:textId="77777777" w:rsidR="00504104" w:rsidRDefault="00000000">
            <w:pPr>
              <w:spacing w:line="360" w:lineRule="auto"/>
            </w:pPr>
            <w:r>
              <w:t>Atmosphäre/ Umgang</w:t>
            </w:r>
          </w:p>
        </w:tc>
        <w:tc>
          <w:tcPr>
            <w:tcW w:w="3927" w:type="dxa"/>
            <w:tcBorders>
              <w:top w:val="single" w:sz="4" w:space="0" w:color="auto"/>
              <w:left w:val="single" w:sz="4" w:space="0" w:color="auto"/>
              <w:bottom w:val="single" w:sz="4" w:space="0" w:color="auto"/>
              <w:right w:val="single" w:sz="4" w:space="0" w:color="auto"/>
            </w:tcBorders>
          </w:tcPr>
          <w:p w14:paraId="687BD6C0" w14:textId="77777777" w:rsidR="00504104" w:rsidRDefault="00000000">
            <w:pPr>
              <w:spacing w:line="360" w:lineRule="auto"/>
            </w:pPr>
            <w:r>
              <w:t>Geben Sie Studierenden mit Bedarfen die Möglichkeit, diese (in geschütztem Raum) bei Ihnen anzumelden. Bemühen Sie sich, den Bedarfen gerecht zu werden.</w:t>
            </w:r>
          </w:p>
        </w:tc>
        <w:tc>
          <w:tcPr>
            <w:tcW w:w="2526" w:type="dxa"/>
            <w:tcBorders>
              <w:top w:val="single" w:sz="4" w:space="0" w:color="auto"/>
              <w:left w:val="single" w:sz="4" w:space="0" w:color="auto"/>
              <w:bottom w:val="single" w:sz="4" w:space="0" w:color="auto"/>
              <w:right w:val="single" w:sz="4" w:space="0" w:color="auto"/>
            </w:tcBorders>
          </w:tcPr>
          <w:p w14:paraId="71EA5F62" w14:textId="77777777" w:rsidR="00504104" w:rsidRDefault="00000000">
            <w:pPr>
              <w:spacing w:line="360" w:lineRule="auto"/>
            </w:pPr>
            <w:r>
              <w:t xml:space="preserve">… unsicher sind. </w:t>
            </w:r>
          </w:p>
          <w:p w14:paraId="475A386C" w14:textId="77777777" w:rsidR="00504104" w:rsidRDefault="00000000">
            <w:pPr>
              <w:spacing w:line="360" w:lineRule="auto"/>
            </w:pPr>
            <w:r>
              <w:t>… einen geschützten Raum benötigen.</w:t>
            </w:r>
          </w:p>
          <w:p w14:paraId="6B3370F5" w14:textId="77777777" w:rsidR="00504104" w:rsidRDefault="00000000">
            <w:pPr>
              <w:spacing w:line="360" w:lineRule="auto"/>
            </w:pPr>
            <w:r>
              <w:t>… Unterstützung benötigen.</w:t>
            </w:r>
          </w:p>
          <w:p w14:paraId="2F814C29" w14:textId="77777777" w:rsidR="00504104" w:rsidRDefault="00000000">
            <w:pPr>
              <w:spacing w:line="360" w:lineRule="auto"/>
            </w:pPr>
            <w:r>
              <w:t>… eine Beeinträchtigung haben.</w:t>
            </w:r>
          </w:p>
        </w:tc>
      </w:tr>
      <w:tr w:rsidR="00504104" w14:paraId="4E63BA7A" w14:textId="77777777">
        <w:trPr>
          <w:cantSplit/>
        </w:trPr>
        <w:tc>
          <w:tcPr>
            <w:tcW w:w="971" w:type="dxa"/>
            <w:tcBorders>
              <w:top w:val="single" w:sz="4" w:space="0" w:color="auto"/>
              <w:left w:val="single" w:sz="4" w:space="0" w:color="auto"/>
              <w:bottom w:val="single" w:sz="4" w:space="0" w:color="auto"/>
              <w:right w:val="single" w:sz="4" w:space="0" w:color="auto"/>
            </w:tcBorders>
          </w:tcPr>
          <w:p w14:paraId="33E623B3" w14:textId="77777777" w:rsidR="00504104" w:rsidRDefault="00504104">
            <w:pPr>
              <w:spacing w:line="360" w:lineRule="auto"/>
            </w:pPr>
          </w:p>
        </w:tc>
        <w:tc>
          <w:tcPr>
            <w:tcW w:w="2001" w:type="dxa"/>
            <w:tcBorders>
              <w:top w:val="single" w:sz="4" w:space="0" w:color="auto"/>
              <w:left w:val="single" w:sz="4" w:space="0" w:color="auto"/>
              <w:bottom w:val="single" w:sz="4" w:space="0" w:color="auto"/>
              <w:right w:val="single" w:sz="4" w:space="0" w:color="auto"/>
            </w:tcBorders>
          </w:tcPr>
          <w:p w14:paraId="1EF46238" w14:textId="77777777" w:rsidR="00504104" w:rsidRDefault="00000000">
            <w:pPr>
              <w:spacing w:line="360" w:lineRule="auto"/>
            </w:pPr>
            <w:r>
              <w:t>Atmosphäre/ Umgang</w:t>
            </w:r>
          </w:p>
        </w:tc>
        <w:tc>
          <w:tcPr>
            <w:tcW w:w="3927" w:type="dxa"/>
            <w:tcBorders>
              <w:top w:val="single" w:sz="4" w:space="0" w:color="auto"/>
              <w:left w:val="single" w:sz="4" w:space="0" w:color="auto"/>
              <w:bottom w:val="single" w:sz="4" w:space="0" w:color="auto"/>
              <w:right w:val="single" w:sz="4" w:space="0" w:color="auto"/>
            </w:tcBorders>
          </w:tcPr>
          <w:p w14:paraId="2068D02B" w14:textId="77777777" w:rsidR="00504104" w:rsidRDefault="00000000">
            <w:pPr>
              <w:spacing w:line="360" w:lineRule="auto"/>
            </w:pPr>
            <w:r>
              <w:t>Seien Sie für Studierende ansprechbar.</w:t>
            </w:r>
          </w:p>
        </w:tc>
        <w:tc>
          <w:tcPr>
            <w:tcW w:w="2526" w:type="dxa"/>
            <w:tcBorders>
              <w:top w:val="single" w:sz="4" w:space="0" w:color="auto"/>
              <w:left w:val="single" w:sz="4" w:space="0" w:color="auto"/>
              <w:bottom w:val="single" w:sz="4" w:space="0" w:color="auto"/>
              <w:right w:val="single" w:sz="4" w:space="0" w:color="auto"/>
            </w:tcBorders>
          </w:tcPr>
          <w:p w14:paraId="7006C295" w14:textId="77777777" w:rsidR="00504104" w:rsidRDefault="00000000">
            <w:pPr>
              <w:spacing w:line="360" w:lineRule="auto"/>
            </w:pPr>
            <w:r>
              <w:t>Alle</w:t>
            </w:r>
          </w:p>
        </w:tc>
      </w:tr>
      <w:tr w:rsidR="00504104" w14:paraId="2974D23B" w14:textId="77777777">
        <w:trPr>
          <w:cantSplit/>
        </w:trPr>
        <w:tc>
          <w:tcPr>
            <w:tcW w:w="971" w:type="dxa"/>
            <w:tcBorders>
              <w:top w:val="single" w:sz="4" w:space="0" w:color="auto"/>
              <w:left w:val="single" w:sz="4" w:space="0" w:color="auto"/>
              <w:bottom w:val="single" w:sz="4" w:space="0" w:color="auto"/>
              <w:right w:val="single" w:sz="4" w:space="0" w:color="auto"/>
            </w:tcBorders>
          </w:tcPr>
          <w:p w14:paraId="62F5A6F8" w14:textId="77777777" w:rsidR="00504104" w:rsidRDefault="00504104">
            <w:pPr>
              <w:spacing w:line="360" w:lineRule="auto"/>
            </w:pPr>
          </w:p>
        </w:tc>
        <w:tc>
          <w:tcPr>
            <w:tcW w:w="2001" w:type="dxa"/>
            <w:tcBorders>
              <w:top w:val="single" w:sz="4" w:space="0" w:color="auto"/>
              <w:left w:val="single" w:sz="4" w:space="0" w:color="auto"/>
              <w:bottom w:val="single" w:sz="4" w:space="0" w:color="auto"/>
              <w:right w:val="single" w:sz="4" w:space="0" w:color="auto"/>
            </w:tcBorders>
          </w:tcPr>
          <w:p w14:paraId="05137155" w14:textId="77777777" w:rsidR="00504104" w:rsidRDefault="00000000">
            <w:pPr>
              <w:spacing w:line="360" w:lineRule="auto"/>
            </w:pPr>
            <w:r>
              <w:t>Atmosphäre/ Umgang</w:t>
            </w:r>
          </w:p>
        </w:tc>
        <w:tc>
          <w:tcPr>
            <w:tcW w:w="3927" w:type="dxa"/>
            <w:tcBorders>
              <w:top w:val="single" w:sz="4" w:space="0" w:color="auto"/>
              <w:left w:val="single" w:sz="4" w:space="0" w:color="auto"/>
              <w:bottom w:val="single" w:sz="4" w:space="0" w:color="auto"/>
              <w:right w:val="single" w:sz="4" w:space="0" w:color="auto"/>
            </w:tcBorders>
          </w:tcPr>
          <w:p w14:paraId="55EF794F" w14:textId="77777777" w:rsidR="00504104" w:rsidRDefault="00000000">
            <w:pPr>
              <w:spacing w:line="360" w:lineRule="auto"/>
            </w:pPr>
            <w:r>
              <w:t xml:space="preserve">Achten Sie darauf, dass in der Veranstaltung alle Studierenden zu Wort kommen können. </w:t>
            </w:r>
          </w:p>
        </w:tc>
        <w:tc>
          <w:tcPr>
            <w:tcW w:w="2526" w:type="dxa"/>
            <w:tcBorders>
              <w:top w:val="single" w:sz="4" w:space="0" w:color="auto"/>
              <w:left w:val="single" w:sz="4" w:space="0" w:color="auto"/>
              <w:bottom w:val="single" w:sz="4" w:space="0" w:color="auto"/>
              <w:right w:val="single" w:sz="4" w:space="0" w:color="auto"/>
            </w:tcBorders>
          </w:tcPr>
          <w:p w14:paraId="5F0DA4B6" w14:textId="77777777" w:rsidR="00504104" w:rsidRDefault="00000000">
            <w:pPr>
              <w:spacing w:line="360" w:lineRule="auto"/>
            </w:pPr>
            <w:r>
              <w:t>Alle</w:t>
            </w:r>
          </w:p>
        </w:tc>
      </w:tr>
      <w:tr w:rsidR="00504104" w14:paraId="3CE88952" w14:textId="77777777">
        <w:trPr>
          <w:cantSplit/>
        </w:trPr>
        <w:tc>
          <w:tcPr>
            <w:tcW w:w="971" w:type="dxa"/>
            <w:tcBorders>
              <w:top w:val="single" w:sz="4" w:space="0" w:color="auto"/>
              <w:left w:val="single" w:sz="4" w:space="0" w:color="auto"/>
              <w:bottom w:val="single" w:sz="4" w:space="0" w:color="auto"/>
              <w:right w:val="single" w:sz="4" w:space="0" w:color="auto"/>
            </w:tcBorders>
          </w:tcPr>
          <w:p w14:paraId="01B1DB6F" w14:textId="77777777" w:rsidR="00504104" w:rsidRDefault="00504104">
            <w:pPr>
              <w:spacing w:line="360" w:lineRule="auto"/>
            </w:pPr>
          </w:p>
        </w:tc>
        <w:tc>
          <w:tcPr>
            <w:tcW w:w="2001" w:type="dxa"/>
            <w:tcBorders>
              <w:top w:val="single" w:sz="4" w:space="0" w:color="auto"/>
              <w:left w:val="single" w:sz="4" w:space="0" w:color="auto"/>
              <w:bottom w:val="single" w:sz="4" w:space="0" w:color="auto"/>
              <w:right w:val="single" w:sz="4" w:space="0" w:color="auto"/>
            </w:tcBorders>
          </w:tcPr>
          <w:p w14:paraId="1F3BD511" w14:textId="77777777" w:rsidR="00504104" w:rsidRDefault="00000000">
            <w:pPr>
              <w:spacing w:line="360" w:lineRule="auto"/>
            </w:pPr>
            <w:r>
              <w:t>Atmosphäre/ Umgang</w:t>
            </w:r>
          </w:p>
        </w:tc>
        <w:tc>
          <w:tcPr>
            <w:tcW w:w="3927" w:type="dxa"/>
            <w:tcBorders>
              <w:top w:val="single" w:sz="4" w:space="0" w:color="auto"/>
              <w:left w:val="single" w:sz="4" w:space="0" w:color="auto"/>
              <w:bottom w:val="single" w:sz="4" w:space="0" w:color="auto"/>
              <w:right w:val="single" w:sz="4" w:space="0" w:color="auto"/>
            </w:tcBorders>
          </w:tcPr>
          <w:p w14:paraId="5569B94E" w14:textId="77777777" w:rsidR="00504104" w:rsidRDefault="00000000">
            <w:pPr>
              <w:spacing w:line="360" w:lineRule="auto"/>
            </w:pPr>
            <w:r>
              <w:t xml:space="preserve">Achten Sie auf eine respektvolle Kommunikation mit und unter den Studierenden. </w:t>
            </w:r>
          </w:p>
        </w:tc>
        <w:tc>
          <w:tcPr>
            <w:tcW w:w="2526" w:type="dxa"/>
            <w:tcBorders>
              <w:top w:val="single" w:sz="4" w:space="0" w:color="auto"/>
              <w:left w:val="single" w:sz="4" w:space="0" w:color="auto"/>
              <w:bottom w:val="single" w:sz="4" w:space="0" w:color="auto"/>
              <w:right w:val="single" w:sz="4" w:space="0" w:color="auto"/>
            </w:tcBorders>
          </w:tcPr>
          <w:p w14:paraId="53F6C4CB" w14:textId="77777777" w:rsidR="00504104" w:rsidRDefault="00000000">
            <w:pPr>
              <w:spacing w:line="360" w:lineRule="auto"/>
            </w:pPr>
            <w:r>
              <w:t>… sich schnell ausgeschlossen fühlen.</w:t>
            </w:r>
          </w:p>
        </w:tc>
      </w:tr>
      <w:tr w:rsidR="00504104" w14:paraId="17B58F3A" w14:textId="77777777">
        <w:trPr>
          <w:cantSplit/>
        </w:trPr>
        <w:tc>
          <w:tcPr>
            <w:tcW w:w="971" w:type="dxa"/>
            <w:tcBorders>
              <w:top w:val="single" w:sz="4" w:space="0" w:color="auto"/>
              <w:left w:val="single" w:sz="4" w:space="0" w:color="auto"/>
              <w:bottom w:val="single" w:sz="12" w:space="0" w:color="auto"/>
              <w:right w:val="single" w:sz="4" w:space="0" w:color="auto"/>
            </w:tcBorders>
          </w:tcPr>
          <w:p w14:paraId="3FE8E602" w14:textId="77777777" w:rsidR="00504104" w:rsidRDefault="00504104">
            <w:pPr>
              <w:spacing w:line="360" w:lineRule="auto"/>
            </w:pPr>
          </w:p>
        </w:tc>
        <w:tc>
          <w:tcPr>
            <w:tcW w:w="2001" w:type="dxa"/>
            <w:tcBorders>
              <w:top w:val="single" w:sz="4" w:space="0" w:color="auto"/>
              <w:left w:val="single" w:sz="4" w:space="0" w:color="auto"/>
              <w:bottom w:val="single" w:sz="12" w:space="0" w:color="auto"/>
              <w:right w:val="single" w:sz="4" w:space="0" w:color="auto"/>
            </w:tcBorders>
          </w:tcPr>
          <w:p w14:paraId="64CC9EAF" w14:textId="77777777" w:rsidR="00504104" w:rsidRDefault="00000000">
            <w:pPr>
              <w:spacing w:line="360" w:lineRule="auto"/>
            </w:pPr>
            <w:r>
              <w:t>Atmosphäre/ Umgang</w:t>
            </w:r>
          </w:p>
        </w:tc>
        <w:tc>
          <w:tcPr>
            <w:tcW w:w="3927" w:type="dxa"/>
            <w:tcBorders>
              <w:top w:val="single" w:sz="4" w:space="0" w:color="auto"/>
              <w:left w:val="single" w:sz="4" w:space="0" w:color="auto"/>
              <w:bottom w:val="single" w:sz="12" w:space="0" w:color="auto"/>
              <w:right w:val="single" w:sz="4" w:space="0" w:color="auto"/>
            </w:tcBorders>
          </w:tcPr>
          <w:p w14:paraId="18F0961D" w14:textId="77777777" w:rsidR="00504104" w:rsidRDefault="00000000">
            <w:pPr>
              <w:spacing w:line="360" w:lineRule="auto"/>
            </w:pPr>
            <w:r>
              <w:t xml:space="preserve">Lassen Sie Beleidigungen sowie rassistisches, behindertenfeindliches, sexistisches oder fremdenfeindliches u.a. diskriminierendes Verhalten nicht zu. </w:t>
            </w:r>
          </w:p>
        </w:tc>
        <w:tc>
          <w:tcPr>
            <w:tcW w:w="2526" w:type="dxa"/>
            <w:tcBorders>
              <w:top w:val="single" w:sz="4" w:space="0" w:color="auto"/>
              <w:left w:val="single" w:sz="4" w:space="0" w:color="auto"/>
              <w:bottom w:val="single" w:sz="12" w:space="0" w:color="auto"/>
              <w:right w:val="single" w:sz="4" w:space="0" w:color="auto"/>
            </w:tcBorders>
          </w:tcPr>
          <w:p w14:paraId="60BB97A5" w14:textId="77777777" w:rsidR="00504104" w:rsidRDefault="00000000">
            <w:pPr>
              <w:spacing w:line="360" w:lineRule="auto"/>
            </w:pPr>
            <w:r>
              <w:t>Alle</w:t>
            </w:r>
          </w:p>
        </w:tc>
      </w:tr>
      <w:tr w:rsidR="00504104" w14:paraId="16986E86" w14:textId="77777777">
        <w:trPr>
          <w:cantSplit/>
        </w:trPr>
        <w:tc>
          <w:tcPr>
            <w:tcW w:w="971" w:type="dxa"/>
            <w:tcBorders>
              <w:top w:val="single" w:sz="12" w:space="0" w:color="auto"/>
              <w:left w:val="single" w:sz="4" w:space="0" w:color="auto"/>
              <w:bottom w:val="single" w:sz="4" w:space="0" w:color="auto"/>
              <w:right w:val="single" w:sz="4" w:space="0" w:color="auto"/>
            </w:tcBorders>
          </w:tcPr>
          <w:p w14:paraId="2B446855" w14:textId="77777777" w:rsidR="00504104" w:rsidRDefault="00504104">
            <w:pPr>
              <w:spacing w:line="360" w:lineRule="auto"/>
            </w:pPr>
          </w:p>
        </w:tc>
        <w:tc>
          <w:tcPr>
            <w:tcW w:w="2001" w:type="dxa"/>
            <w:tcBorders>
              <w:top w:val="single" w:sz="12" w:space="0" w:color="auto"/>
              <w:left w:val="single" w:sz="4" w:space="0" w:color="auto"/>
              <w:bottom w:val="single" w:sz="4" w:space="0" w:color="auto"/>
              <w:right w:val="single" w:sz="4" w:space="0" w:color="auto"/>
            </w:tcBorders>
          </w:tcPr>
          <w:p w14:paraId="7A634A8F" w14:textId="77777777" w:rsidR="00504104" w:rsidRDefault="00000000">
            <w:pPr>
              <w:spacing w:line="360" w:lineRule="auto"/>
              <w:rPr>
                <w:b/>
              </w:rPr>
            </w:pPr>
            <w:r>
              <w:rPr>
                <w:b/>
              </w:rPr>
              <w:t>Leistungserbringung</w:t>
            </w:r>
          </w:p>
        </w:tc>
        <w:tc>
          <w:tcPr>
            <w:tcW w:w="3927" w:type="dxa"/>
            <w:tcBorders>
              <w:top w:val="single" w:sz="12" w:space="0" w:color="auto"/>
              <w:left w:val="single" w:sz="4" w:space="0" w:color="auto"/>
              <w:bottom w:val="single" w:sz="4" w:space="0" w:color="auto"/>
              <w:right w:val="single" w:sz="4" w:space="0" w:color="auto"/>
            </w:tcBorders>
          </w:tcPr>
          <w:p w14:paraId="4E304D4E" w14:textId="77777777" w:rsidR="00504104" w:rsidRDefault="00000000">
            <w:pPr>
              <w:spacing w:line="360" w:lineRule="auto"/>
            </w:pPr>
            <w:r>
              <w:t xml:space="preserve">Lassen Sie alternative Formen der aktiven Teilnahme zu (z.B. mündliche oder schriftliche Beiträge, Beiträge in Foren, Reflexionsaufgaben im LMS, Diskussion im Seminar, Canvas-Boards, Präsentationen, etc.). </w:t>
            </w:r>
          </w:p>
        </w:tc>
        <w:tc>
          <w:tcPr>
            <w:tcW w:w="2526" w:type="dxa"/>
            <w:tcBorders>
              <w:top w:val="single" w:sz="12" w:space="0" w:color="auto"/>
              <w:left w:val="single" w:sz="4" w:space="0" w:color="auto"/>
              <w:bottom w:val="single" w:sz="4" w:space="0" w:color="auto"/>
              <w:right w:val="single" w:sz="4" w:space="0" w:color="auto"/>
            </w:tcBorders>
          </w:tcPr>
          <w:p w14:paraId="2E127ED5" w14:textId="77777777" w:rsidR="00504104" w:rsidRDefault="00000000">
            <w:pPr>
              <w:spacing w:line="360" w:lineRule="auto"/>
            </w:pPr>
            <w:r>
              <w:t>… eine Veranstaltungsteilnahme nicht garantieren können (weil sie zeitlich wenig flexibel sind, strukturelle Sicherheit benötigen, psychisch nicht dazu in der Lage sind).</w:t>
            </w:r>
          </w:p>
        </w:tc>
      </w:tr>
      <w:tr w:rsidR="00504104" w14:paraId="287B45F7" w14:textId="77777777">
        <w:trPr>
          <w:cantSplit/>
        </w:trPr>
        <w:tc>
          <w:tcPr>
            <w:tcW w:w="971" w:type="dxa"/>
            <w:tcBorders>
              <w:top w:val="single" w:sz="4" w:space="0" w:color="auto"/>
              <w:left w:val="single" w:sz="4" w:space="0" w:color="auto"/>
              <w:bottom w:val="single" w:sz="4" w:space="0" w:color="auto"/>
              <w:right w:val="single" w:sz="4" w:space="0" w:color="auto"/>
            </w:tcBorders>
          </w:tcPr>
          <w:p w14:paraId="70D4C68B" w14:textId="77777777" w:rsidR="00504104" w:rsidRDefault="00504104">
            <w:pPr>
              <w:spacing w:line="360" w:lineRule="auto"/>
            </w:pPr>
          </w:p>
        </w:tc>
        <w:tc>
          <w:tcPr>
            <w:tcW w:w="2001" w:type="dxa"/>
            <w:tcBorders>
              <w:top w:val="single" w:sz="4" w:space="0" w:color="auto"/>
              <w:left w:val="single" w:sz="4" w:space="0" w:color="auto"/>
              <w:bottom w:val="single" w:sz="4" w:space="0" w:color="auto"/>
              <w:right w:val="single" w:sz="4" w:space="0" w:color="auto"/>
            </w:tcBorders>
          </w:tcPr>
          <w:p w14:paraId="2DD1C7B8" w14:textId="77777777" w:rsidR="00504104" w:rsidRDefault="00000000">
            <w:pPr>
              <w:spacing w:line="360" w:lineRule="auto"/>
            </w:pPr>
            <w:r>
              <w:t>Leistungserbringung</w:t>
            </w:r>
          </w:p>
        </w:tc>
        <w:tc>
          <w:tcPr>
            <w:tcW w:w="3927" w:type="dxa"/>
            <w:tcBorders>
              <w:top w:val="single" w:sz="4" w:space="0" w:color="auto"/>
              <w:left w:val="single" w:sz="4" w:space="0" w:color="auto"/>
              <w:bottom w:val="single" w:sz="4" w:space="0" w:color="auto"/>
              <w:right w:val="single" w:sz="4" w:space="0" w:color="auto"/>
            </w:tcBorders>
          </w:tcPr>
          <w:p w14:paraId="63E7B62F" w14:textId="77777777" w:rsidR="00504104" w:rsidRDefault="00000000">
            <w:pPr>
              <w:spacing w:line="360" w:lineRule="auto"/>
            </w:pPr>
            <w:r>
              <w:t xml:space="preserve">Nutzen Sie inklusive oder alternative Formate zur Leistungserbringung (z.B. Formate nach den Kriterien des </w:t>
            </w:r>
            <w:proofErr w:type="spellStart"/>
            <w:r>
              <w:t>Constructive</w:t>
            </w:r>
            <w:proofErr w:type="spellEnd"/>
            <w:r>
              <w:t xml:space="preserve"> Alignment oder Projekte/ Portfolios/ Gruppenarbeiten/ …).</w:t>
            </w:r>
          </w:p>
        </w:tc>
        <w:tc>
          <w:tcPr>
            <w:tcW w:w="2526" w:type="dxa"/>
            <w:tcBorders>
              <w:top w:val="single" w:sz="4" w:space="0" w:color="auto"/>
              <w:left w:val="single" w:sz="4" w:space="0" w:color="auto"/>
              <w:bottom w:val="single" w:sz="4" w:space="0" w:color="auto"/>
              <w:right w:val="single" w:sz="4" w:space="0" w:color="auto"/>
            </w:tcBorders>
          </w:tcPr>
          <w:p w14:paraId="4B4508D5" w14:textId="77777777" w:rsidR="00504104" w:rsidRDefault="00000000">
            <w:pPr>
              <w:spacing w:line="360" w:lineRule="auto"/>
            </w:pPr>
            <w:r>
              <w:t xml:space="preserve">… starken Prüfungsdruck verspüren. </w:t>
            </w:r>
          </w:p>
          <w:p w14:paraId="3270B277" w14:textId="77777777" w:rsidR="00504104" w:rsidRDefault="00000000">
            <w:pPr>
              <w:spacing w:line="360" w:lineRule="auto"/>
            </w:pPr>
            <w:r>
              <w:t>… barrierefreie Prüfungsformate benötigen.</w:t>
            </w:r>
          </w:p>
        </w:tc>
      </w:tr>
      <w:tr w:rsidR="00504104" w14:paraId="6B55FD86" w14:textId="77777777">
        <w:trPr>
          <w:cantSplit/>
        </w:trPr>
        <w:tc>
          <w:tcPr>
            <w:tcW w:w="971" w:type="dxa"/>
            <w:tcBorders>
              <w:top w:val="single" w:sz="12" w:space="0" w:color="auto"/>
              <w:left w:val="single" w:sz="4" w:space="0" w:color="auto"/>
              <w:bottom w:val="single" w:sz="4" w:space="0" w:color="auto"/>
              <w:right w:val="single" w:sz="4" w:space="0" w:color="auto"/>
            </w:tcBorders>
          </w:tcPr>
          <w:p w14:paraId="1C37DA31" w14:textId="77777777" w:rsidR="00504104" w:rsidRDefault="00504104">
            <w:pPr>
              <w:spacing w:line="360" w:lineRule="auto"/>
            </w:pPr>
          </w:p>
        </w:tc>
        <w:tc>
          <w:tcPr>
            <w:tcW w:w="2001" w:type="dxa"/>
            <w:tcBorders>
              <w:top w:val="single" w:sz="12" w:space="0" w:color="auto"/>
              <w:left w:val="single" w:sz="4" w:space="0" w:color="auto"/>
              <w:bottom w:val="single" w:sz="4" w:space="0" w:color="auto"/>
              <w:right w:val="single" w:sz="4" w:space="0" w:color="auto"/>
            </w:tcBorders>
          </w:tcPr>
          <w:p w14:paraId="25BA4BE4" w14:textId="77777777" w:rsidR="00504104" w:rsidRDefault="00000000">
            <w:pPr>
              <w:spacing w:line="360" w:lineRule="auto"/>
              <w:rPr>
                <w:b/>
              </w:rPr>
            </w:pPr>
            <w:r>
              <w:rPr>
                <w:b/>
              </w:rPr>
              <w:t>Material/ Methode</w:t>
            </w:r>
          </w:p>
        </w:tc>
        <w:tc>
          <w:tcPr>
            <w:tcW w:w="3927" w:type="dxa"/>
            <w:tcBorders>
              <w:top w:val="single" w:sz="12" w:space="0" w:color="auto"/>
              <w:left w:val="single" w:sz="4" w:space="0" w:color="auto"/>
              <w:bottom w:val="single" w:sz="4" w:space="0" w:color="auto"/>
              <w:right w:val="single" w:sz="4" w:space="0" w:color="auto"/>
            </w:tcBorders>
          </w:tcPr>
          <w:p w14:paraId="76FE253E" w14:textId="77777777" w:rsidR="00504104" w:rsidRDefault="00000000">
            <w:pPr>
              <w:spacing w:line="360" w:lineRule="auto"/>
            </w:pPr>
            <w:r>
              <w:t>Achten Sie darauf, dass die eingesetzten Lehr-Lernmaterialien diversitätssensibel gestaltet sind.</w:t>
            </w:r>
          </w:p>
        </w:tc>
        <w:tc>
          <w:tcPr>
            <w:tcW w:w="2526" w:type="dxa"/>
            <w:tcBorders>
              <w:top w:val="single" w:sz="12" w:space="0" w:color="auto"/>
              <w:left w:val="single" w:sz="4" w:space="0" w:color="auto"/>
              <w:bottom w:val="single" w:sz="4" w:space="0" w:color="auto"/>
              <w:right w:val="single" w:sz="4" w:space="0" w:color="auto"/>
            </w:tcBorders>
          </w:tcPr>
          <w:p w14:paraId="0EE7BD4D" w14:textId="77777777" w:rsidR="00504104" w:rsidRDefault="00000000">
            <w:pPr>
              <w:spacing w:line="360" w:lineRule="auto"/>
            </w:pPr>
            <w:r>
              <w:t>…deren Lebensrealität (aufgrund individueller Heterogenitätsmerkmale) nicht immer abgebildet werden.</w:t>
            </w:r>
          </w:p>
        </w:tc>
      </w:tr>
      <w:tr w:rsidR="00504104" w14:paraId="47E9E10F" w14:textId="77777777">
        <w:trPr>
          <w:cantSplit/>
        </w:trPr>
        <w:tc>
          <w:tcPr>
            <w:tcW w:w="971" w:type="dxa"/>
            <w:tcBorders>
              <w:top w:val="single" w:sz="4" w:space="0" w:color="auto"/>
              <w:left w:val="single" w:sz="4" w:space="0" w:color="auto"/>
              <w:bottom w:val="single" w:sz="4" w:space="0" w:color="auto"/>
              <w:right w:val="single" w:sz="4" w:space="0" w:color="auto"/>
            </w:tcBorders>
          </w:tcPr>
          <w:p w14:paraId="5CEBF39E" w14:textId="77777777" w:rsidR="00504104" w:rsidRDefault="00504104">
            <w:pPr>
              <w:spacing w:line="360" w:lineRule="auto"/>
            </w:pPr>
          </w:p>
        </w:tc>
        <w:tc>
          <w:tcPr>
            <w:tcW w:w="2001" w:type="dxa"/>
            <w:tcBorders>
              <w:top w:val="single" w:sz="4" w:space="0" w:color="auto"/>
              <w:left w:val="single" w:sz="4" w:space="0" w:color="auto"/>
              <w:bottom w:val="single" w:sz="4" w:space="0" w:color="auto"/>
              <w:right w:val="single" w:sz="4" w:space="0" w:color="auto"/>
            </w:tcBorders>
          </w:tcPr>
          <w:p w14:paraId="62EDCAA4" w14:textId="77777777" w:rsidR="00504104" w:rsidRDefault="00000000">
            <w:pPr>
              <w:spacing w:line="360" w:lineRule="auto"/>
            </w:pPr>
            <w:r>
              <w:t>Material/ Methode</w:t>
            </w:r>
          </w:p>
        </w:tc>
        <w:tc>
          <w:tcPr>
            <w:tcW w:w="3927" w:type="dxa"/>
            <w:tcBorders>
              <w:top w:val="single" w:sz="4" w:space="0" w:color="auto"/>
              <w:left w:val="single" w:sz="4" w:space="0" w:color="auto"/>
              <w:bottom w:val="single" w:sz="4" w:space="0" w:color="auto"/>
              <w:right w:val="single" w:sz="4" w:space="0" w:color="auto"/>
            </w:tcBorders>
          </w:tcPr>
          <w:p w14:paraId="5783D20A" w14:textId="77777777" w:rsidR="00504104" w:rsidRDefault="00000000">
            <w:pPr>
              <w:spacing w:line="360" w:lineRule="auto"/>
            </w:pPr>
            <w:r>
              <w:t>Wählen Sie Methoden aus, die es Studierenden erlauben, auf unterschiedliche Art zu lernen, und die unterschiedliche Vorlieben und Stärken ansprechen.</w:t>
            </w:r>
          </w:p>
        </w:tc>
        <w:tc>
          <w:tcPr>
            <w:tcW w:w="2526" w:type="dxa"/>
            <w:tcBorders>
              <w:top w:val="single" w:sz="4" w:space="0" w:color="auto"/>
              <w:left w:val="single" w:sz="4" w:space="0" w:color="auto"/>
              <w:bottom w:val="single" w:sz="4" w:space="0" w:color="auto"/>
              <w:right w:val="single" w:sz="4" w:space="0" w:color="auto"/>
            </w:tcBorders>
          </w:tcPr>
          <w:p w14:paraId="771DA903" w14:textId="77777777" w:rsidR="00504104" w:rsidRDefault="00000000">
            <w:pPr>
              <w:spacing w:line="360" w:lineRule="auto"/>
            </w:pPr>
            <w:r>
              <w:t>Alle</w:t>
            </w:r>
          </w:p>
        </w:tc>
      </w:tr>
      <w:tr w:rsidR="00504104" w14:paraId="2CF3AE46" w14:textId="77777777">
        <w:trPr>
          <w:cantSplit/>
        </w:trPr>
        <w:tc>
          <w:tcPr>
            <w:tcW w:w="971" w:type="dxa"/>
            <w:tcBorders>
              <w:top w:val="single" w:sz="4" w:space="0" w:color="auto"/>
              <w:left w:val="single" w:sz="4" w:space="0" w:color="auto"/>
              <w:bottom w:val="single" w:sz="4" w:space="0" w:color="auto"/>
              <w:right w:val="single" w:sz="4" w:space="0" w:color="auto"/>
            </w:tcBorders>
          </w:tcPr>
          <w:p w14:paraId="726BD7C9" w14:textId="77777777" w:rsidR="00504104" w:rsidRDefault="00504104">
            <w:pPr>
              <w:spacing w:line="360" w:lineRule="auto"/>
            </w:pPr>
          </w:p>
        </w:tc>
        <w:tc>
          <w:tcPr>
            <w:tcW w:w="2001" w:type="dxa"/>
            <w:tcBorders>
              <w:top w:val="single" w:sz="4" w:space="0" w:color="auto"/>
              <w:left w:val="single" w:sz="4" w:space="0" w:color="auto"/>
              <w:bottom w:val="single" w:sz="4" w:space="0" w:color="auto"/>
              <w:right w:val="single" w:sz="4" w:space="0" w:color="auto"/>
            </w:tcBorders>
          </w:tcPr>
          <w:p w14:paraId="2E4223F8" w14:textId="77777777" w:rsidR="00504104" w:rsidRDefault="00000000">
            <w:pPr>
              <w:spacing w:line="360" w:lineRule="auto"/>
            </w:pPr>
            <w:r>
              <w:t>Material/ Methode</w:t>
            </w:r>
          </w:p>
        </w:tc>
        <w:tc>
          <w:tcPr>
            <w:tcW w:w="3927" w:type="dxa"/>
            <w:tcBorders>
              <w:top w:val="single" w:sz="4" w:space="0" w:color="auto"/>
              <w:left w:val="single" w:sz="4" w:space="0" w:color="auto"/>
              <w:bottom w:val="single" w:sz="4" w:space="0" w:color="auto"/>
              <w:right w:val="single" w:sz="4" w:space="0" w:color="auto"/>
            </w:tcBorders>
          </w:tcPr>
          <w:p w14:paraId="3A6AB4F0" w14:textId="77777777" w:rsidR="00504104" w:rsidRDefault="00000000">
            <w:pPr>
              <w:spacing w:line="360" w:lineRule="auto"/>
            </w:pPr>
            <w:r>
              <w:t>Berücksichtigen Sie bei der Planung der Veranstaltung kollaborative Methoden.</w:t>
            </w:r>
          </w:p>
        </w:tc>
        <w:tc>
          <w:tcPr>
            <w:tcW w:w="2526" w:type="dxa"/>
            <w:tcBorders>
              <w:top w:val="single" w:sz="4" w:space="0" w:color="auto"/>
              <w:left w:val="single" w:sz="4" w:space="0" w:color="auto"/>
              <w:bottom w:val="single" w:sz="4" w:space="0" w:color="auto"/>
              <w:right w:val="single" w:sz="4" w:space="0" w:color="auto"/>
            </w:tcBorders>
          </w:tcPr>
          <w:p w14:paraId="2AAC3ED8" w14:textId="77777777" w:rsidR="00504104" w:rsidRDefault="00000000">
            <w:pPr>
              <w:spacing w:line="360" w:lineRule="auto"/>
            </w:pPr>
            <w:r>
              <w:t>Alle</w:t>
            </w:r>
          </w:p>
        </w:tc>
      </w:tr>
      <w:tr w:rsidR="00504104" w14:paraId="5E00F9FA" w14:textId="77777777">
        <w:trPr>
          <w:cantSplit/>
        </w:trPr>
        <w:tc>
          <w:tcPr>
            <w:tcW w:w="971" w:type="dxa"/>
            <w:tcBorders>
              <w:top w:val="single" w:sz="4" w:space="0" w:color="auto"/>
              <w:left w:val="single" w:sz="4" w:space="0" w:color="auto"/>
              <w:bottom w:val="single" w:sz="4" w:space="0" w:color="auto"/>
              <w:right w:val="single" w:sz="4" w:space="0" w:color="auto"/>
            </w:tcBorders>
          </w:tcPr>
          <w:p w14:paraId="1B718A0D" w14:textId="77777777" w:rsidR="00504104" w:rsidRDefault="00504104">
            <w:pPr>
              <w:spacing w:line="360" w:lineRule="auto"/>
            </w:pPr>
          </w:p>
        </w:tc>
        <w:tc>
          <w:tcPr>
            <w:tcW w:w="2001" w:type="dxa"/>
            <w:tcBorders>
              <w:top w:val="single" w:sz="4" w:space="0" w:color="auto"/>
              <w:left w:val="single" w:sz="4" w:space="0" w:color="auto"/>
              <w:bottom w:val="single" w:sz="4" w:space="0" w:color="auto"/>
              <w:right w:val="single" w:sz="4" w:space="0" w:color="auto"/>
            </w:tcBorders>
          </w:tcPr>
          <w:p w14:paraId="6DC9C74C" w14:textId="77777777" w:rsidR="00504104" w:rsidRDefault="00000000">
            <w:pPr>
              <w:spacing w:line="360" w:lineRule="auto"/>
            </w:pPr>
            <w:r>
              <w:t>Material/ Methode</w:t>
            </w:r>
          </w:p>
        </w:tc>
        <w:tc>
          <w:tcPr>
            <w:tcW w:w="3927" w:type="dxa"/>
            <w:tcBorders>
              <w:top w:val="single" w:sz="4" w:space="0" w:color="auto"/>
              <w:left w:val="single" w:sz="4" w:space="0" w:color="auto"/>
              <w:bottom w:val="single" w:sz="4" w:space="0" w:color="auto"/>
              <w:right w:val="single" w:sz="4" w:space="0" w:color="auto"/>
            </w:tcBorders>
          </w:tcPr>
          <w:p w14:paraId="70EF9FC0" w14:textId="77777777" w:rsidR="00504104" w:rsidRDefault="00000000">
            <w:pPr>
              <w:spacing w:line="360" w:lineRule="auto"/>
            </w:pPr>
            <w:r>
              <w:t xml:space="preserve">Berücksichtigen Sie bei der Planung der Veranstaltung Methoden, die zur Reflexion anregen. </w:t>
            </w:r>
          </w:p>
        </w:tc>
        <w:tc>
          <w:tcPr>
            <w:tcW w:w="2526" w:type="dxa"/>
            <w:tcBorders>
              <w:top w:val="single" w:sz="4" w:space="0" w:color="auto"/>
              <w:left w:val="single" w:sz="4" w:space="0" w:color="auto"/>
              <w:bottom w:val="single" w:sz="4" w:space="0" w:color="auto"/>
              <w:right w:val="single" w:sz="4" w:space="0" w:color="auto"/>
            </w:tcBorders>
          </w:tcPr>
          <w:p w14:paraId="33D06D61" w14:textId="77777777" w:rsidR="00504104" w:rsidRDefault="00000000">
            <w:pPr>
              <w:spacing w:line="360" w:lineRule="auto"/>
              <w:jc w:val="both"/>
            </w:pPr>
            <w:r>
              <w:t>Alle</w:t>
            </w:r>
          </w:p>
        </w:tc>
      </w:tr>
      <w:tr w:rsidR="00504104" w14:paraId="16DAE207" w14:textId="77777777">
        <w:trPr>
          <w:cantSplit/>
        </w:trPr>
        <w:tc>
          <w:tcPr>
            <w:tcW w:w="971" w:type="dxa"/>
            <w:tcBorders>
              <w:top w:val="single" w:sz="4" w:space="0" w:color="auto"/>
              <w:left w:val="single" w:sz="4" w:space="0" w:color="auto"/>
              <w:bottom w:val="single" w:sz="4" w:space="0" w:color="auto"/>
              <w:right w:val="single" w:sz="4" w:space="0" w:color="auto"/>
            </w:tcBorders>
          </w:tcPr>
          <w:p w14:paraId="6682E08E" w14:textId="77777777" w:rsidR="00504104" w:rsidRDefault="00504104">
            <w:pPr>
              <w:spacing w:line="360" w:lineRule="auto"/>
            </w:pPr>
          </w:p>
        </w:tc>
        <w:tc>
          <w:tcPr>
            <w:tcW w:w="2001" w:type="dxa"/>
            <w:tcBorders>
              <w:top w:val="single" w:sz="4" w:space="0" w:color="auto"/>
              <w:left w:val="single" w:sz="4" w:space="0" w:color="auto"/>
              <w:bottom w:val="single" w:sz="4" w:space="0" w:color="auto"/>
              <w:right w:val="single" w:sz="4" w:space="0" w:color="auto"/>
            </w:tcBorders>
          </w:tcPr>
          <w:p w14:paraId="45EDA7A3" w14:textId="77777777" w:rsidR="00504104" w:rsidRDefault="00000000">
            <w:pPr>
              <w:spacing w:line="360" w:lineRule="auto"/>
            </w:pPr>
            <w:r>
              <w:t>Material/ Methode</w:t>
            </w:r>
          </w:p>
        </w:tc>
        <w:tc>
          <w:tcPr>
            <w:tcW w:w="3927" w:type="dxa"/>
            <w:tcBorders>
              <w:top w:val="single" w:sz="4" w:space="0" w:color="auto"/>
              <w:left w:val="single" w:sz="4" w:space="0" w:color="auto"/>
              <w:bottom w:val="single" w:sz="4" w:space="0" w:color="auto"/>
              <w:right w:val="single" w:sz="4" w:space="0" w:color="auto"/>
            </w:tcBorders>
          </w:tcPr>
          <w:p w14:paraId="49450250" w14:textId="77777777" w:rsidR="00504104" w:rsidRDefault="00000000">
            <w:pPr>
              <w:spacing w:line="360" w:lineRule="auto"/>
            </w:pPr>
            <w:r>
              <w:t xml:space="preserve">Wechseln Sie während der Veranstaltung die Sozialform. </w:t>
            </w:r>
          </w:p>
        </w:tc>
        <w:tc>
          <w:tcPr>
            <w:tcW w:w="2526" w:type="dxa"/>
            <w:tcBorders>
              <w:top w:val="single" w:sz="4" w:space="0" w:color="auto"/>
              <w:left w:val="single" w:sz="4" w:space="0" w:color="auto"/>
              <w:bottom w:val="single" w:sz="4" w:space="0" w:color="auto"/>
              <w:right w:val="single" w:sz="4" w:space="0" w:color="auto"/>
            </w:tcBorders>
          </w:tcPr>
          <w:p w14:paraId="777698B1" w14:textId="77777777" w:rsidR="00504104" w:rsidRDefault="00000000">
            <w:pPr>
              <w:spacing w:line="360" w:lineRule="auto"/>
            </w:pPr>
            <w:r>
              <w:t xml:space="preserve">… in Gruppenkonstellationen zu sozialen Ängsten neigen. </w:t>
            </w:r>
          </w:p>
          <w:p w14:paraId="1BCCB224" w14:textId="77777777" w:rsidR="00504104" w:rsidRDefault="00000000">
            <w:pPr>
              <w:spacing w:line="360" w:lineRule="auto"/>
            </w:pPr>
            <w:r>
              <w:t>… im Austausch besser lernen.</w:t>
            </w:r>
          </w:p>
        </w:tc>
      </w:tr>
      <w:tr w:rsidR="00504104" w14:paraId="3F0C1F2C" w14:textId="77777777">
        <w:trPr>
          <w:cantSplit/>
        </w:trPr>
        <w:tc>
          <w:tcPr>
            <w:tcW w:w="971" w:type="dxa"/>
            <w:tcBorders>
              <w:top w:val="single" w:sz="4" w:space="0" w:color="auto"/>
              <w:left w:val="single" w:sz="4" w:space="0" w:color="auto"/>
              <w:bottom w:val="single" w:sz="4" w:space="0" w:color="auto"/>
              <w:right w:val="single" w:sz="4" w:space="0" w:color="auto"/>
            </w:tcBorders>
          </w:tcPr>
          <w:p w14:paraId="661DDCF0" w14:textId="77777777" w:rsidR="00504104" w:rsidRDefault="00504104">
            <w:pPr>
              <w:spacing w:line="360" w:lineRule="auto"/>
            </w:pPr>
          </w:p>
        </w:tc>
        <w:tc>
          <w:tcPr>
            <w:tcW w:w="2001" w:type="dxa"/>
            <w:tcBorders>
              <w:top w:val="single" w:sz="4" w:space="0" w:color="auto"/>
              <w:left w:val="single" w:sz="4" w:space="0" w:color="auto"/>
              <w:bottom w:val="single" w:sz="4" w:space="0" w:color="auto"/>
              <w:right w:val="single" w:sz="4" w:space="0" w:color="auto"/>
            </w:tcBorders>
          </w:tcPr>
          <w:p w14:paraId="22B1DE72" w14:textId="77777777" w:rsidR="00504104" w:rsidRDefault="00000000">
            <w:pPr>
              <w:spacing w:line="360" w:lineRule="auto"/>
            </w:pPr>
            <w:r>
              <w:t xml:space="preserve">Material/ Methode </w:t>
            </w:r>
          </w:p>
        </w:tc>
        <w:tc>
          <w:tcPr>
            <w:tcW w:w="3927" w:type="dxa"/>
            <w:tcBorders>
              <w:top w:val="single" w:sz="4" w:space="0" w:color="auto"/>
              <w:left w:val="single" w:sz="4" w:space="0" w:color="auto"/>
              <w:bottom w:val="single" w:sz="4" w:space="0" w:color="auto"/>
              <w:right w:val="single" w:sz="4" w:space="0" w:color="auto"/>
            </w:tcBorders>
          </w:tcPr>
          <w:p w14:paraId="1CAF8D8A" w14:textId="77777777" w:rsidR="00504104" w:rsidRDefault="00000000">
            <w:pPr>
              <w:spacing w:line="360" w:lineRule="auto"/>
            </w:pPr>
            <w:r>
              <w:t>Regen Sie die Studierenden dazu an, selbst auf Zugänglichkeit zu achten, z.B. bei der Erstellung von Dokumenten, Medien oder dem Teilen von Ressourcen.</w:t>
            </w:r>
          </w:p>
        </w:tc>
        <w:tc>
          <w:tcPr>
            <w:tcW w:w="2526" w:type="dxa"/>
            <w:tcBorders>
              <w:top w:val="single" w:sz="4" w:space="0" w:color="auto"/>
              <w:left w:val="single" w:sz="4" w:space="0" w:color="auto"/>
              <w:bottom w:val="single" w:sz="4" w:space="0" w:color="auto"/>
              <w:right w:val="single" w:sz="4" w:space="0" w:color="auto"/>
            </w:tcBorders>
          </w:tcPr>
          <w:p w14:paraId="15D59D9C" w14:textId="77777777" w:rsidR="00504104" w:rsidRDefault="00000000">
            <w:pPr>
              <w:spacing w:line="360" w:lineRule="auto"/>
            </w:pPr>
            <w:r>
              <w:t>… auf Barrierefreiheit angewiesen sind.</w:t>
            </w:r>
          </w:p>
        </w:tc>
      </w:tr>
      <w:tr w:rsidR="00504104" w14:paraId="3997E7A9" w14:textId="77777777">
        <w:trPr>
          <w:cantSplit/>
        </w:trPr>
        <w:tc>
          <w:tcPr>
            <w:tcW w:w="971" w:type="dxa"/>
            <w:tcBorders>
              <w:top w:val="single" w:sz="4" w:space="0" w:color="auto"/>
              <w:left w:val="single" w:sz="4" w:space="0" w:color="auto"/>
              <w:bottom w:val="single" w:sz="4" w:space="0" w:color="auto"/>
              <w:right w:val="single" w:sz="4" w:space="0" w:color="auto"/>
            </w:tcBorders>
          </w:tcPr>
          <w:p w14:paraId="4F14A8FC" w14:textId="77777777" w:rsidR="00504104" w:rsidRDefault="00504104">
            <w:pPr>
              <w:spacing w:line="360" w:lineRule="auto"/>
            </w:pPr>
          </w:p>
        </w:tc>
        <w:tc>
          <w:tcPr>
            <w:tcW w:w="2001" w:type="dxa"/>
            <w:tcBorders>
              <w:top w:val="single" w:sz="4" w:space="0" w:color="auto"/>
              <w:left w:val="single" w:sz="4" w:space="0" w:color="auto"/>
              <w:bottom w:val="single" w:sz="4" w:space="0" w:color="auto"/>
              <w:right w:val="single" w:sz="4" w:space="0" w:color="auto"/>
            </w:tcBorders>
          </w:tcPr>
          <w:p w14:paraId="66A3A8C1" w14:textId="77777777" w:rsidR="00504104" w:rsidRDefault="00000000">
            <w:pPr>
              <w:spacing w:line="360" w:lineRule="auto"/>
            </w:pPr>
            <w:r>
              <w:t>Material/ Methode</w:t>
            </w:r>
          </w:p>
        </w:tc>
        <w:tc>
          <w:tcPr>
            <w:tcW w:w="3927" w:type="dxa"/>
            <w:tcBorders>
              <w:top w:val="single" w:sz="4" w:space="0" w:color="auto"/>
              <w:left w:val="single" w:sz="4" w:space="0" w:color="auto"/>
              <w:bottom w:val="single" w:sz="4" w:space="0" w:color="auto"/>
              <w:right w:val="single" w:sz="4" w:space="0" w:color="auto"/>
            </w:tcBorders>
          </w:tcPr>
          <w:p w14:paraId="2F8DF2D1" w14:textId="77777777" w:rsidR="00504104" w:rsidRDefault="00000000">
            <w:pPr>
              <w:spacing w:line="360" w:lineRule="auto"/>
            </w:pPr>
            <w:r>
              <w:t>Nutzen Sie bei PowerPoint (sowohl Lehrperson als auch Studierende) die automatische Live-Untertitelung.</w:t>
            </w:r>
          </w:p>
        </w:tc>
        <w:tc>
          <w:tcPr>
            <w:tcW w:w="2526" w:type="dxa"/>
            <w:tcBorders>
              <w:top w:val="single" w:sz="4" w:space="0" w:color="auto"/>
              <w:left w:val="single" w:sz="4" w:space="0" w:color="auto"/>
              <w:bottom w:val="single" w:sz="4" w:space="0" w:color="auto"/>
              <w:right w:val="single" w:sz="4" w:space="0" w:color="auto"/>
            </w:tcBorders>
          </w:tcPr>
          <w:p w14:paraId="73A91BAE" w14:textId="77777777" w:rsidR="00504104" w:rsidRDefault="00000000">
            <w:pPr>
              <w:spacing w:line="360" w:lineRule="auto"/>
            </w:pPr>
            <w:r>
              <w:t>… visuelle Unterstützung bei der Informationsverarbeitung benötigen.</w:t>
            </w:r>
          </w:p>
        </w:tc>
      </w:tr>
      <w:tr w:rsidR="00504104" w14:paraId="22A27EE0" w14:textId="77777777">
        <w:trPr>
          <w:cantSplit/>
        </w:trPr>
        <w:tc>
          <w:tcPr>
            <w:tcW w:w="971" w:type="dxa"/>
            <w:tcBorders>
              <w:top w:val="single" w:sz="4" w:space="0" w:color="auto"/>
              <w:left w:val="single" w:sz="4" w:space="0" w:color="auto"/>
              <w:bottom w:val="single" w:sz="12" w:space="0" w:color="auto"/>
              <w:right w:val="single" w:sz="4" w:space="0" w:color="auto"/>
            </w:tcBorders>
          </w:tcPr>
          <w:p w14:paraId="139F0534" w14:textId="77777777" w:rsidR="00504104" w:rsidRDefault="00504104">
            <w:pPr>
              <w:spacing w:line="360" w:lineRule="auto"/>
            </w:pPr>
          </w:p>
        </w:tc>
        <w:tc>
          <w:tcPr>
            <w:tcW w:w="2001" w:type="dxa"/>
            <w:tcBorders>
              <w:top w:val="single" w:sz="4" w:space="0" w:color="auto"/>
              <w:left w:val="single" w:sz="4" w:space="0" w:color="auto"/>
              <w:bottom w:val="single" w:sz="12" w:space="0" w:color="auto"/>
              <w:right w:val="single" w:sz="4" w:space="0" w:color="auto"/>
            </w:tcBorders>
          </w:tcPr>
          <w:p w14:paraId="56976851" w14:textId="77777777" w:rsidR="00504104" w:rsidRDefault="00000000">
            <w:pPr>
              <w:spacing w:line="360" w:lineRule="auto"/>
            </w:pPr>
            <w:r>
              <w:t xml:space="preserve">Material/ Methode </w:t>
            </w:r>
          </w:p>
          <w:p w14:paraId="0989CFC2" w14:textId="77777777" w:rsidR="00504104" w:rsidRDefault="00000000">
            <w:pPr>
              <w:spacing w:line="360" w:lineRule="auto"/>
            </w:pPr>
            <w:r>
              <w:t>+ Struktur schaffen</w:t>
            </w:r>
          </w:p>
        </w:tc>
        <w:tc>
          <w:tcPr>
            <w:tcW w:w="3927" w:type="dxa"/>
            <w:tcBorders>
              <w:top w:val="single" w:sz="4" w:space="0" w:color="auto"/>
              <w:left w:val="single" w:sz="4" w:space="0" w:color="auto"/>
              <w:bottom w:val="single" w:sz="12" w:space="0" w:color="auto"/>
              <w:right w:val="single" w:sz="4" w:space="0" w:color="auto"/>
            </w:tcBorders>
          </w:tcPr>
          <w:p w14:paraId="06F40146" w14:textId="77777777" w:rsidR="00504104" w:rsidRDefault="00000000">
            <w:pPr>
              <w:spacing w:line="360" w:lineRule="auto"/>
            </w:pPr>
            <w:r>
              <w:t>Stellen Sie benötigtes Material und mögliche Diskussionsfragen mind. 3 Tage vor dem Termin den Teilnehmenden bereit.</w:t>
            </w:r>
          </w:p>
        </w:tc>
        <w:tc>
          <w:tcPr>
            <w:tcW w:w="2526" w:type="dxa"/>
            <w:tcBorders>
              <w:top w:val="single" w:sz="4" w:space="0" w:color="auto"/>
              <w:left w:val="single" w:sz="4" w:space="0" w:color="auto"/>
              <w:bottom w:val="single" w:sz="12" w:space="0" w:color="auto"/>
              <w:right w:val="single" w:sz="4" w:space="0" w:color="auto"/>
            </w:tcBorders>
          </w:tcPr>
          <w:p w14:paraId="59E18BF5" w14:textId="77777777" w:rsidR="00504104" w:rsidRDefault="00000000">
            <w:pPr>
              <w:spacing w:line="360" w:lineRule="auto"/>
            </w:pPr>
            <w:r>
              <w:t>… eine barrierefreie Version des Materials benötigen.</w:t>
            </w:r>
          </w:p>
          <w:p w14:paraId="3CC31251" w14:textId="77777777" w:rsidR="00504104" w:rsidRDefault="00000000">
            <w:pPr>
              <w:spacing w:line="360" w:lineRule="auto"/>
            </w:pPr>
            <w:r>
              <w:t>… sich auf die Sitzung vorbereiten.</w:t>
            </w:r>
          </w:p>
        </w:tc>
      </w:tr>
      <w:tr w:rsidR="00504104" w14:paraId="38D96C96" w14:textId="77777777">
        <w:trPr>
          <w:cantSplit/>
        </w:trPr>
        <w:tc>
          <w:tcPr>
            <w:tcW w:w="971" w:type="dxa"/>
            <w:tcBorders>
              <w:top w:val="single" w:sz="12" w:space="0" w:color="auto"/>
              <w:left w:val="single" w:sz="4" w:space="0" w:color="auto"/>
              <w:bottom w:val="single" w:sz="4" w:space="0" w:color="auto"/>
              <w:right w:val="single" w:sz="4" w:space="0" w:color="auto"/>
            </w:tcBorders>
          </w:tcPr>
          <w:p w14:paraId="4EEA1BDC" w14:textId="77777777" w:rsidR="00504104" w:rsidRDefault="00504104">
            <w:pPr>
              <w:spacing w:line="360" w:lineRule="auto"/>
            </w:pPr>
          </w:p>
        </w:tc>
        <w:tc>
          <w:tcPr>
            <w:tcW w:w="2001" w:type="dxa"/>
            <w:tcBorders>
              <w:top w:val="single" w:sz="12" w:space="0" w:color="auto"/>
              <w:left w:val="single" w:sz="4" w:space="0" w:color="auto"/>
              <w:bottom w:val="single" w:sz="4" w:space="0" w:color="auto"/>
              <w:right w:val="single" w:sz="4" w:space="0" w:color="auto"/>
            </w:tcBorders>
          </w:tcPr>
          <w:p w14:paraId="063BA184" w14:textId="77777777" w:rsidR="00504104" w:rsidRDefault="00000000">
            <w:pPr>
              <w:spacing w:line="360" w:lineRule="auto"/>
              <w:rPr>
                <w:b/>
              </w:rPr>
            </w:pPr>
            <w:r>
              <w:rPr>
                <w:b/>
              </w:rPr>
              <w:t>Struktur schaffen</w:t>
            </w:r>
          </w:p>
        </w:tc>
        <w:tc>
          <w:tcPr>
            <w:tcW w:w="3927" w:type="dxa"/>
            <w:tcBorders>
              <w:top w:val="single" w:sz="12" w:space="0" w:color="auto"/>
              <w:left w:val="single" w:sz="4" w:space="0" w:color="auto"/>
              <w:bottom w:val="single" w:sz="4" w:space="0" w:color="auto"/>
              <w:right w:val="single" w:sz="4" w:space="0" w:color="auto"/>
            </w:tcBorders>
          </w:tcPr>
          <w:p w14:paraId="38AFE938" w14:textId="77777777" w:rsidR="00504104" w:rsidRDefault="00000000">
            <w:pPr>
              <w:spacing w:line="360" w:lineRule="auto"/>
            </w:pPr>
            <w:r>
              <w:t>Schaffen Sie Transparenz: Behalten Sie festgelegte Termine bei, kommunizieren Sie Leistungsanforderungen, formulieren Sie Arbeitsanweisungen, klären Sie Verantwortlichkeiten (Wer ist wann in Hol- bzw. Bring-Pflicht).</w:t>
            </w:r>
          </w:p>
        </w:tc>
        <w:tc>
          <w:tcPr>
            <w:tcW w:w="2526" w:type="dxa"/>
            <w:tcBorders>
              <w:top w:val="single" w:sz="12" w:space="0" w:color="auto"/>
              <w:left w:val="single" w:sz="4" w:space="0" w:color="auto"/>
              <w:bottom w:val="single" w:sz="4" w:space="0" w:color="auto"/>
              <w:right w:val="single" w:sz="4" w:space="0" w:color="auto"/>
            </w:tcBorders>
          </w:tcPr>
          <w:p w14:paraId="4F92DFE3" w14:textId="77777777" w:rsidR="00504104" w:rsidRDefault="00000000">
            <w:pPr>
              <w:spacing w:line="360" w:lineRule="auto"/>
            </w:pPr>
            <w:r>
              <w:t xml:space="preserve">… zeitlich wenig flexibel sind. </w:t>
            </w:r>
          </w:p>
          <w:p w14:paraId="50A3D970" w14:textId="77777777" w:rsidR="00504104" w:rsidRDefault="00000000">
            <w:pPr>
              <w:spacing w:line="360" w:lineRule="auto"/>
            </w:pPr>
            <w:r>
              <w:t>… strukturelle Sicherheit benötigen.</w:t>
            </w:r>
          </w:p>
        </w:tc>
      </w:tr>
      <w:tr w:rsidR="00504104" w14:paraId="6CEC5862" w14:textId="77777777">
        <w:trPr>
          <w:cantSplit/>
        </w:trPr>
        <w:tc>
          <w:tcPr>
            <w:tcW w:w="971" w:type="dxa"/>
            <w:tcBorders>
              <w:top w:val="single" w:sz="4" w:space="0" w:color="auto"/>
              <w:left w:val="single" w:sz="4" w:space="0" w:color="auto"/>
              <w:bottom w:val="single" w:sz="4" w:space="0" w:color="auto"/>
              <w:right w:val="single" w:sz="4" w:space="0" w:color="auto"/>
            </w:tcBorders>
          </w:tcPr>
          <w:p w14:paraId="08279A9A" w14:textId="77777777" w:rsidR="00504104" w:rsidRDefault="00504104">
            <w:pPr>
              <w:spacing w:line="360" w:lineRule="auto"/>
            </w:pPr>
          </w:p>
        </w:tc>
        <w:tc>
          <w:tcPr>
            <w:tcW w:w="2001" w:type="dxa"/>
            <w:tcBorders>
              <w:top w:val="single" w:sz="4" w:space="0" w:color="auto"/>
              <w:left w:val="single" w:sz="4" w:space="0" w:color="auto"/>
              <w:bottom w:val="single" w:sz="4" w:space="0" w:color="auto"/>
              <w:right w:val="single" w:sz="4" w:space="0" w:color="auto"/>
            </w:tcBorders>
          </w:tcPr>
          <w:p w14:paraId="7262ACD5" w14:textId="77777777" w:rsidR="00504104" w:rsidRDefault="00000000">
            <w:pPr>
              <w:spacing w:line="360" w:lineRule="auto"/>
            </w:pPr>
            <w:r>
              <w:t xml:space="preserve">Struktur schaffen </w:t>
            </w:r>
          </w:p>
        </w:tc>
        <w:tc>
          <w:tcPr>
            <w:tcW w:w="3927" w:type="dxa"/>
            <w:tcBorders>
              <w:top w:val="single" w:sz="4" w:space="0" w:color="auto"/>
              <w:left w:val="single" w:sz="4" w:space="0" w:color="auto"/>
              <w:bottom w:val="single" w:sz="4" w:space="0" w:color="auto"/>
              <w:right w:val="single" w:sz="4" w:space="0" w:color="auto"/>
            </w:tcBorders>
          </w:tcPr>
          <w:p w14:paraId="4E8D4BA2" w14:textId="77777777" w:rsidR="00504104" w:rsidRDefault="00000000">
            <w:pPr>
              <w:spacing w:line="360" w:lineRule="auto"/>
            </w:pPr>
            <w:r>
              <w:t>Machen Sie den Ablauf der Sitzung von Beginn transparent.</w:t>
            </w:r>
          </w:p>
        </w:tc>
        <w:tc>
          <w:tcPr>
            <w:tcW w:w="2526" w:type="dxa"/>
            <w:tcBorders>
              <w:top w:val="single" w:sz="4" w:space="0" w:color="auto"/>
              <w:left w:val="single" w:sz="4" w:space="0" w:color="auto"/>
              <w:bottom w:val="single" w:sz="4" w:space="0" w:color="auto"/>
              <w:right w:val="single" w:sz="4" w:space="0" w:color="auto"/>
            </w:tcBorders>
          </w:tcPr>
          <w:p w14:paraId="1D9B6131" w14:textId="77777777" w:rsidR="00504104" w:rsidRDefault="00000000">
            <w:pPr>
              <w:spacing w:line="360" w:lineRule="auto"/>
            </w:pPr>
            <w:r>
              <w:t xml:space="preserve">… keine permanente Aufmerksamkeit garantieren können und daher individuelle Pausen einplanen. </w:t>
            </w:r>
          </w:p>
        </w:tc>
      </w:tr>
      <w:tr w:rsidR="00504104" w14:paraId="4F90FFE8" w14:textId="77777777">
        <w:trPr>
          <w:cantSplit/>
        </w:trPr>
        <w:tc>
          <w:tcPr>
            <w:tcW w:w="971" w:type="dxa"/>
            <w:tcBorders>
              <w:top w:val="single" w:sz="4" w:space="0" w:color="auto"/>
              <w:left w:val="single" w:sz="4" w:space="0" w:color="auto"/>
              <w:bottom w:val="single" w:sz="4" w:space="0" w:color="auto"/>
              <w:right w:val="single" w:sz="4" w:space="0" w:color="auto"/>
            </w:tcBorders>
          </w:tcPr>
          <w:p w14:paraId="4207A1A9" w14:textId="77777777" w:rsidR="00504104" w:rsidRDefault="00504104">
            <w:pPr>
              <w:spacing w:line="360" w:lineRule="auto"/>
            </w:pPr>
          </w:p>
        </w:tc>
        <w:tc>
          <w:tcPr>
            <w:tcW w:w="2001" w:type="dxa"/>
            <w:tcBorders>
              <w:top w:val="single" w:sz="4" w:space="0" w:color="auto"/>
              <w:left w:val="single" w:sz="4" w:space="0" w:color="auto"/>
              <w:bottom w:val="single" w:sz="4" w:space="0" w:color="auto"/>
              <w:right w:val="single" w:sz="4" w:space="0" w:color="auto"/>
            </w:tcBorders>
          </w:tcPr>
          <w:p w14:paraId="39D1A630" w14:textId="77777777" w:rsidR="00504104" w:rsidRDefault="00000000">
            <w:pPr>
              <w:spacing w:line="360" w:lineRule="auto"/>
            </w:pPr>
            <w:r>
              <w:t>Struktur schaffen</w:t>
            </w:r>
          </w:p>
        </w:tc>
        <w:tc>
          <w:tcPr>
            <w:tcW w:w="3927" w:type="dxa"/>
            <w:tcBorders>
              <w:top w:val="single" w:sz="4" w:space="0" w:color="auto"/>
              <w:left w:val="single" w:sz="4" w:space="0" w:color="auto"/>
              <w:bottom w:val="single" w:sz="4" w:space="0" w:color="auto"/>
              <w:right w:val="single" w:sz="4" w:space="0" w:color="auto"/>
            </w:tcBorders>
          </w:tcPr>
          <w:p w14:paraId="3AE15874" w14:textId="77777777" w:rsidR="00504104" w:rsidRDefault="00000000">
            <w:pPr>
              <w:spacing w:line="360" w:lineRule="auto"/>
            </w:pPr>
            <w:r>
              <w:t>Planen Sie regelmäßig kurze Pausen für alle ein. Diese sind transparent kommuniziert.</w:t>
            </w:r>
          </w:p>
        </w:tc>
        <w:tc>
          <w:tcPr>
            <w:tcW w:w="2526" w:type="dxa"/>
            <w:tcBorders>
              <w:top w:val="single" w:sz="4" w:space="0" w:color="auto"/>
              <w:left w:val="single" w:sz="4" w:space="0" w:color="auto"/>
              <w:bottom w:val="single" w:sz="4" w:space="0" w:color="auto"/>
              <w:right w:val="single" w:sz="4" w:space="0" w:color="auto"/>
            </w:tcBorders>
          </w:tcPr>
          <w:p w14:paraId="720B2BE2" w14:textId="77777777" w:rsidR="00504104" w:rsidRDefault="00000000">
            <w:pPr>
              <w:spacing w:line="360" w:lineRule="auto"/>
            </w:pPr>
            <w:r>
              <w:t>… eine klare Struktur benötigen.</w:t>
            </w:r>
          </w:p>
          <w:p w14:paraId="319F83D3" w14:textId="77777777" w:rsidR="00504104" w:rsidRDefault="00000000">
            <w:pPr>
              <w:spacing w:line="360" w:lineRule="auto"/>
            </w:pPr>
            <w:r>
              <w:t>… sich nur kurze Zeit konzentrieren können.</w:t>
            </w:r>
          </w:p>
        </w:tc>
      </w:tr>
      <w:tr w:rsidR="00504104" w14:paraId="4095781D" w14:textId="77777777">
        <w:trPr>
          <w:cantSplit/>
        </w:trPr>
        <w:tc>
          <w:tcPr>
            <w:tcW w:w="971" w:type="dxa"/>
            <w:tcBorders>
              <w:top w:val="single" w:sz="4" w:space="0" w:color="auto"/>
              <w:left w:val="single" w:sz="4" w:space="0" w:color="auto"/>
              <w:bottom w:val="single" w:sz="4" w:space="0" w:color="auto"/>
              <w:right w:val="single" w:sz="4" w:space="0" w:color="auto"/>
            </w:tcBorders>
          </w:tcPr>
          <w:p w14:paraId="08B64159" w14:textId="77777777" w:rsidR="00504104" w:rsidRDefault="00504104">
            <w:pPr>
              <w:spacing w:line="360" w:lineRule="auto"/>
            </w:pPr>
          </w:p>
        </w:tc>
        <w:tc>
          <w:tcPr>
            <w:tcW w:w="2001" w:type="dxa"/>
            <w:tcBorders>
              <w:top w:val="single" w:sz="4" w:space="0" w:color="auto"/>
              <w:left w:val="single" w:sz="4" w:space="0" w:color="auto"/>
              <w:bottom w:val="single" w:sz="4" w:space="0" w:color="auto"/>
              <w:right w:val="single" w:sz="4" w:space="0" w:color="auto"/>
            </w:tcBorders>
          </w:tcPr>
          <w:p w14:paraId="52F5B38B" w14:textId="77777777" w:rsidR="00504104" w:rsidRDefault="00000000">
            <w:pPr>
              <w:spacing w:line="360" w:lineRule="auto"/>
            </w:pPr>
            <w:r>
              <w:t>Struktur schaffen</w:t>
            </w:r>
          </w:p>
        </w:tc>
        <w:tc>
          <w:tcPr>
            <w:tcW w:w="3927" w:type="dxa"/>
            <w:tcBorders>
              <w:top w:val="single" w:sz="4" w:space="0" w:color="auto"/>
              <w:left w:val="single" w:sz="4" w:space="0" w:color="auto"/>
              <w:bottom w:val="single" w:sz="4" w:space="0" w:color="auto"/>
              <w:right w:val="single" w:sz="4" w:space="0" w:color="auto"/>
            </w:tcBorders>
          </w:tcPr>
          <w:p w14:paraId="36F5CEE3" w14:textId="77777777" w:rsidR="00504104" w:rsidRDefault="00000000">
            <w:pPr>
              <w:spacing w:line="360" w:lineRule="auto"/>
            </w:pPr>
            <w:r>
              <w:t>Stellen Sie schriftliche Ausarbeitungen bereit.</w:t>
            </w:r>
          </w:p>
        </w:tc>
        <w:tc>
          <w:tcPr>
            <w:tcW w:w="2526" w:type="dxa"/>
            <w:tcBorders>
              <w:top w:val="single" w:sz="4" w:space="0" w:color="auto"/>
              <w:left w:val="single" w:sz="4" w:space="0" w:color="auto"/>
              <w:bottom w:val="single" w:sz="4" w:space="0" w:color="auto"/>
              <w:right w:val="single" w:sz="4" w:space="0" w:color="auto"/>
            </w:tcBorders>
          </w:tcPr>
          <w:p w14:paraId="0F0EA9D1" w14:textId="77777777" w:rsidR="00504104" w:rsidRDefault="00000000">
            <w:pPr>
              <w:spacing w:line="360" w:lineRule="auto"/>
            </w:pPr>
            <w:r>
              <w:t>… keine eigenen Mitschriften anfertigen konnten.</w:t>
            </w:r>
          </w:p>
        </w:tc>
      </w:tr>
    </w:tbl>
    <w:p w14:paraId="412DCB6C" w14:textId="77777777" w:rsidR="00504104" w:rsidRDefault="00000000">
      <w:pPr>
        <w:pStyle w:val="berschrift1"/>
        <w:spacing w:line="360" w:lineRule="auto"/>
      </w:pPr>
      <w:bookmarkStart w:id="5" w:name="_Toc158473662"/>
      <w:r>
        <w:t>Quellen</w:t>
      </w:r>
      <w:bookmarkEnd w:id="5"/>
      <w:r>
        <w:t xml:space="preserve"> </w:t>
      </w:r>
    </w:p>
    <w:p w14:paraId="14E1D4BD" w14:textId="77777777" w:rsidR="00504104" w:rsidRDefault="00000000">
      <w:pPr>
        <w:spacing w:line="360" w:lineRule="auto"/>
      </w:pPr>
      <w:r>
        <w:t xml:space="preserve">HWR Berlin (2021): </w:t>
      </w:r>
      <w:hyperlink r:id="rId12" w:tooltip="https://www.hwr-berlin.de/fileadmin/portal/Dokumente/Studium/Beratung/Tipps-chancengleichen-Online-Lehre.pdf" w:history="1">
        <w:r>
          <w:rPr>
            <w:rStyle w:val="Hyperlink"/>
          </w:rPr>
          <w:t>Chancengleiche Online-Lehre für alle – Empfehlungen und Tipps für Lehrende</w:t>
        </w:r>
      </w:hyperlink>
      <w:r>
        <w:t xml:space="preserve">. Abgerufen am 15.11.2021. </w:t>
      </w:r>
    </w:p>
    <w:p w14:paraId="36AB1CB8" w14:textId="77777777" w:rsidR="00504104" w:rsidRDefault="00000000">
      <w:pPr>
        <w:spacing w:line="360" w:lineRule="auto"/>
      </w:pPr>
      <w:bookmarkStart w:id="6" w:name="_Hlk88219934"/>
      <w:r>
        <w:t xml:space="preserve">Kaufmann, Ramona (2020): </w:t>
      </w:r>
      <w:hyperlink r:id="rId13" w:tooltip="https://hochschulforumdigitalisierung.de/de/blog/handreichung-barrierefreiheit-online-lehre" w:history="1">
        <w:r>
          <w:rPr>
            <w:rStyle w:val="Hyperlink"/>
          </w:rPr>
          <w:t>Barrierefreiheit in der Online-Lehre. Eine Handreichung</w:t>
        </w:r>
      </w:hyperlink>
      <w:r>
        <w:t>. In: Hochschulforum Digitalisierung (Hrsg.): Diversität &amp; Barrierefreiheit</w:t>
      </w:r>
      <w:bookmarkEnd w:id="6"/>
      <w:r>
        <w:t xml:space="preserve">. Abgerufen am 19.11.2021. </w:t>
      </w:r>
    </w:p>
    <w:p w14:paraId="5D799250" w14:textId="77777777" w:rsidR="00504104" w:rsidRDefault="00000000">
      <w:pPr>
        <w:spacing w:line="360" w:lineRule="auto"/>
      </w:pPr>
      <w:r>
        <w:t xml:space="preserve">Phillips Universität Marburg (2020): </w:t>
      </w:r>
      <w:hyperlink r:id="rId14" w:tooltip="https://www.uni-marburg.de/de/universitaet/administration/verwaltung/dezernat3/projekte/vd-1/barrieren-in-online-lehrveranstaltungen-reduzieren-empfehlungen-fuer-lehrende.pdf" w:history="1">
        <w:r>
          <w:rPr>
            <w:rStyle w:val="Hyperlink"/>
          </w:rPr>
          <w:t>Barrieren in Online-Lehrveranstaltungen reduzieren – Empfehlungen für Lehrende</w:t>
        </w:r>
      </w:hyperlink>
      <w:r>
        <w:t>. Abgerufen am 19.11.2021.</w:t>
      </w:r>
    </w:p>
    <w:p w14:paraId="1BEEEE3E" w14:textId="77777777" w:rsidR="00504104" w:rsidRDefault="00000000">
      <w:pPr>
        <w:spacing w:line="360" w:lineRule="auto"/>
      </w:pPr>
      <w:r>
        <w:t xml:space="preserve">TU Chemnitz (2020): </w:t>
      </w:r>
      <w:hyperlink r:id="rId15" w:tooltip="https://www.tu-chemnitz.de/tu/inklusion/PDF/Barrierefreie_digitale_Lehre-Inklusionsperspektive.pdf" w:history="1">
        <w:r>
          <w:rPr>
            <w:rStyle w:val="Hyperlink"/>
          </w:rPr>
          <w:t>Barrierefreie digitale Lehre</w:t>
        </w:r>
      </w:hyperlink>
      <w:r>
        <w:t>. Abgerufen am 15.11.2021.</w:t>
      </w:r>
    </w:p>
    <w:p w14:paraId="38367892" w14:textId="77777777" w:rsidR="00504104" w:rsidRDefault="00000000">
      <w:pPr>
        <w:spacing w:line="360" w:lineRule="auto"/>
      </w:pPr>
      <w:r>
        <w:t xml:space="preserve">Universität Hamburg (2020): </w:t>
      </w:r>
      <w:hyperlink r:id="rId16" w:tooltip="https://www.uni-hamburg.de/studieren-mit-behinderung/infos-lehrende/downloads/handreichung-lehrende-digitale-lehre-studierende-in-besonderen-lebenslagen.pdf" w:history="1">
        <w:r>
          <w:rPr>
            <w:rStyle w:val="Hyperlink"/>
          </w:rPr>
          <w:t>Studierende in besonderen Lebenslagen als Teilnehmende an Online-Lehrveranstaltungen: Handreichung für Lehrende</w:t>
        </w:r>
      </w:hyperlink>
      <w:r>
        <w:t xml:space="preserve">. Abgerufen am 15.11.2021. </w:t>
      </w:r>
    </w:p>
    <w:p w14:paraId="1CBC4DC9" w14:textId="77777777" w:rsidR="00504104" w:rsidRDefault="00000000">
      <w:pPr>
        <w:spacing w:line="360" w:lineRule="auto"/>
      </w:pPr>
      <w:r>
        <w:t xml:space="preserve">WWU Münster (2020): </w:t>
      </w:r>
      <w:hyperlink r:id="rId17" w:tooltip="https://www.uni-muenster.de/imperia/md/content/wwu/studieren2/smb/barrierefreiheit_in_der_digitalen_lehre.pdf" w:history="1">
        <w:r>
          <w:rPr>
            <w:rStyle w:val="Hyperlink"/>
          </w:rPr>
          <w:t>Barrierefreiheit in der digitalen Lehre – eine Übersicht</w:t>
        </w:r>
      </w:hyperlink>
      <w:r>
        <w:t>. Abgerufen am 19.11.2021. Abgerufen am 19.11.2021.</w:t>
      </w:r>
    </w:p>
    <w:p w14:paraId="7F00DC33" w14:textId="77777777" w:rsidR="00504104" w:rsidRDefault="00504104">
      <w:pPr>
        <w:spacing w:line="360" w:lineRule="auto"/>
      </w:pPr>
    </w:p>
    <w:p w14:paraId="7D562A2A" w14:textId="77777777" w:rsidR="00504104" w:rsidRDefault="00504104">
      <w:pPr>
        <w:spacing w:line="360" w:lineRule="auto"/>
      </w:pPr>
    </w:p>
    <w:sectPr w:rsidR="00504104">
      <w:pgSz w:w="11906" w:h="16838" w:orient="landscape"/>
      <w:pgMar w:top="1417" w:right="1417" w:bottom="1134" w:left="1417" w:header="708" w:footer="708" w:gutter="0"/>
      <w:cols w:space="708"/>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ünter, Jule Christina" w:date="2022-11-28T07:48:00Z" w:initials="JG">
    <w:p w14:paraId="00000001" w14:textId="00000001">
      <w:pPr>
        <w:spacing w:line="240" w:after="0" w:lineRule="auto" w:before="0"/>
        <w:ind w:firstLine="0" w:left="0" w:right="0"/>
        <w:jc w:val="left"/>
      </w:pPr>
      <w:r>
        <w:rPr>
          <w:rFonts w:eastAsia="Arial" w:ascii="Arial" w:hAnsi="Arial" w:cs="Arial"/>
          <w:sz w:val="22"/>
        </w:rPr>
        <w:t xml:space="preserve">@Christin: Eigentlich hatten wir uns auf die direkte Ansprache geeinigt, aber wollten die Checkliste als JA/NEIN-Formulierung zum Abhaken haben. </w:t>
      </w:r>
    </w:p>
    <w:p w14:paraId="00000002" w14:textId="00000002">
      <w:pPr>
        <w:spacing w:line="240" w:after="0" w:lineRule="auto" w:before="0"/>
        <w:ind w:firstLine="0" w:left="0" w:right="0"/>
        <w:jc w:val="left"/>
      </w:pPr>
      <w:r>
        <w:rPr>
          <w:rFonts w:eastAsia="Arial" w:ascii="Arial" w:hAnsi="Arial" w:cs="Arial"/>
          <w:sz w:val="22"/>
        </w:rPr>
        <w:t xml:space="preserve">Hier scheint es eher unruhig/uneinheitlich zu wirken. </w:t>
      </w:r>
    </w:p>
    <w:p w14:paraId="00000003" w14:textId="00000003">
      <w:pPr>
        <w:spacing w:line="240" w:after="0" w:lineRule="auto" w:before="0"/>
        <w:ind w:firstLine="0" w:left="0" w:right="0"/>
        <w:jc w:val="left"/>
      </w:pPr>
      <w:r>
        <w:rPr>
          <w:rFonts w:eastAsia="Arial" w:ascii="Arial" w:hAnsi="Arial" w:cs="Arial"/>
          <w:sz w:val="22"/>
        </w:rPr>
        <w:t xml:space="preserve">Meine Präferenz: alles als direkte Ansprache auch die Maßnahme mit „Sie“ formulieren. </w:t>
      </w:r>
    </w:p>
    <w:p w14:paraId="00000004" w14:textId="00000004">
      <w:pPr>
        <w:spacing w:line="240" w:after="0" w:lineRule="auto" w:before="0"/>
        <w:ind w:firstLine="0" w:left="0" w:right="0"/>
        <w:jc w:val="left"/>
      </w:pPr>
      <w:r>
        <w:rPr>
          <w:rFonts w:eastAsia="Arial" w:ascii="Arial" w:hAnsi="Arial" w:cs="Arial"/>
          <w:sz w:val="22"/>
        </w:rPr>
        <w:t xml:space="preserve">Was denkst du?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4" w15:done="0"/>
</w15:commentsEx>
</file>

<file path=word/commentsIdsDocument.xml><?xml version="1.0" encoding="utf-8"?>
<w16cid:commentsIds xmlns:mc="http://schemas.openxmlformats.org/markup-compatibility/2006" xmlns:w16cid="http://schemas.microsoft.com/office/word/2016/wordml/cid" mc:Ignorable="w16cid">
  <w16cid:commentId w16cid:paraId="00000004" w16cid:durableId="56C1E5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9EB0A" w14:textId="77777777" w:rsidR="00A7172A" w:rsidRDefault="00A7172A">
      <w:pPr>
        <w:spacing w:after="0" w:line="240" w:lineRule="auto"/>
      </w:pPr>
      <w:r>
        <w:separator/>
      </w:r>
    </w:p>
  </w:endnote>
  <w:endnote w:type="continuationSeparator" w:id="0">
    <w:p w14:paraId="239694CC" w14:textId="77777777" w:rsidR="00A7172A" w:rsidRDefault="00A71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791135"/>
      <w:docPartObj>
        <w:docPartGallery w:val="Page Numbers (Bottom of Page)"/>
        <w:docPartUnique/>
      </w:docPartObj>
    </w:sdtPr>
    <w:sdtContent>
      <w:p w14:paraId="1BFA6855" w14:textId="77777777" w:rsidR="00504104" w:rsidRDefault="00000000">
        <w:pPr>
          <w:pStyle w:val="Fuzeile"/>
          <w:jc w:val="right"/>
        </w:pPr>
        <w:r>
          <w:fldChar w:fldCharType="begin"/>
        </w:r>
        <w:r>
          <w:instrText>PAGE   \* MERGEFORMAT</w:instrText>
        </w:r>
        <w:r>
          <w:fldChar w:fldCharType="separate"/>
        </w:r>
        <w:r>
          <w:t>2</w:t>
        </w:r>
        <w:r>
          <w:fldChar w:fldCharType="end"/>
        </w:r>
      </w:p>
    </w:sdtContent>
  </w:sdt>
  <w:p w14:paraId="70815559" w14:textId="77777777" w:rsidR="00504104" w:rsidRDefault="00000000">
    <w:pPr>
      <w:pStyle w:val="Fuzeile"/>
      <w:tabs>
        <w:tab w:val="clear" w:pos="9072"/>
        <w:tab w:val="right" w:pos="8789"/>
      </w:tabs>
      <w:spacing w:line="276" w:lineRule="auto"/>
      <w:ind w:left="1701" w:right="425" w:hanging="1701"/>
      <w:rPr>
        <w:sz w:val="17"/>
        <w:szCs w:val="17"/>
      </w:rPr>
    </w:pPr>
    <w:r>
      <w:rPr>
        <w:noProof/>
        <w:sz w:val="17"/>
        <w:szCs w:val="17"/>
      </w:rPr>
      <mc:AlternateContent>
        <mc:Choice Requires="wpg">
          <w:drawing>
            <wp:anchor distT="0" distB="0" distL="114300" distR="114300" simplePos="0" relativeHeight="251661312" behindDoc="0" locked="0" layoutInCell="1" allowOverlap="1" wp14:anchorId="0881CC48" wp14:editId="76868E04">
              <wp:simplePos x="0" y="0"/>
              <wp:positionH relativeFrom="column">
                <wp:posOffset>75565</wp:posOffset>
              </wp:positionH>
              <wp:positionV relativeFrom="paragraph">
                <wp:posOffset>137160</wp:posOffset>
              </wp:positionV>
              <wp:extent cx="917836" cy="321129"/>
              <wp:effectExtent l="0" t="0" r="0" b="3175"/>
              <wp:wrapSquare wrapText="bothSides"/>
              <wp:docPr id="2" name="Grafik 26" descr="Ein Bild, das Symbol, Screenshot, Billardkug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6" descr="Ein Bild, das Symbol, Screenshot, Billardkugel enthält.&#10;&#10;Automatisch generierte Beschreibung"/>
                      <pic:cNvPicPr>
                        <a:picLocks noChangeAspect="1"/>
                      </pic:cNvPicPr>
                    </pic:nvPicPr>
                    <pic:blipFill>
                      <a:blip r:embed="rId1"/>
                      <a:stretch/>
                    </pic:blipFill>
                    <pic:spPr bwMode="auto">
                      <a:xfrm>
                        <a:off x="0" y="0"/>
                        <a:ext cx="917835" cy="321129"/>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1312;o:allowoverlap:true;o:allowincell:true;mso-position-horizontal-relative:text;margin-left:5.95pt;mso-position-horizontal:absolute;mso-position-vertical-relative:text;margin-top:10.80pt;mso-position-vertical:absolute;width:72.27pt;height:25.29pt;mso-wrap-distance-left:9.00pt;mso-wrap-distance-top:0.00pt;mso-wrap-distance-right:9.00pt;mso-wrap-distance-bottom:0.00pt;z-index:1;" stroked="false">
              <w10:wrap type="square"/>
              <v:imagedata r:id="rId2" o:title=""/>
              <o:lock v:ext="edit" rotation="t"/>
            </v:shape>
          </w:pict>
        </mc:Fallback>
      </mc:AlternateContent>
    </w:r>
    <w:r>
      <w:rPr>
        <w:sz w:val="17"/>
        <w:szCs w:val="17"/>
      </w:rPr>
      <w:t xml:space="preserve">Checkliste: Inklusive, digitale Lehre planen. Die Namen der Urheberinnen sollen bei einer Weiterverwendung wie folgt genannt werden: Jule Günter und Christin Stormer für </w:t>
    </w:r>
    <w:hyperlink r:id="rId3" w:tooltip="http://www.shuffle-projekt.de" w:history="1">
      <w:r>
        <w:rPr>
          <w:rStyle w:val="Hyperlink"/>
          <w:sz w:val="17"/>
          <w:szCs w:val="17"/>
        </w:rPr>
        <w:t>SHUFFLE</w:t>
      </w:r>
    </w:hyperlink>
    <w:r>
      <w:rPr>
        <w:rStyle w:val="Hyperlink"/>
        <w:sz w:val="17"/>
        <w:szCs w:val="17"/>
      </w:rPr>
      <w:t xml:space="preserve"> – Hochschulinitiative digitale Barrierefreiheit für Alle.</w:t>
    </w:r>
    <w:r>
      <w:rPr>
        <w:sz w:val="17"/>
        <w:szCs w:val="17"/>
      </w:rPr>
      <w:t xml:space="preserve"> </w:t>
    </w:r>
    <w:r>
      <w:rPr>
        <w:sz w:val="18"/>
      </w:rPr>
      <w:t xml:space="preserve">Freigegeben unter </w:t>
    </w:r>
    <w:hyperlink r:id="rId4" w:tooltip="https://creativecommons.org/licenses/by/4.0/" w:history="1">
      <w:r>
        <w:rPr>
          <w:rStyle w:val="Hyperlink"/>
          <w:sz w:val="18"/>
        </w:rPr>
        <w:t>CC BY 4.0-Lizenz</w:t>
      </w:r>
    </w:hyperlink>
    <w:r>
      <w:rPr>
        <w:sz w:val="18"/>
      </w:rPr>
      <w:t>.</w:t>
    </w:r>
  </w:p>
  <w:p w14:paraId="2CB43AAF" w14:textId="77777777" w:rsidR="00504104" w:rsidRDefault="00504104">
    <w:pPr>
      <w:pStyle w:val="Fuzeile"/>
      <w:tabs>
        <w:tab w:val="clear" w:pos="9072"/>
        <w:tab w:val="right" w:pos="8789"/>
      </w:tabs>
      <w:spacing w:line="276" w:lineRule="auto"/>
      <w:ind w:left="1701" w:right="425" w:hanging="1701"/>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36411" w14:textId="77777777" w:rsidR="00A7172A" w:rsidRDefault="00A7172A">
      <w:pPr>
        <w:spacing w:after="0" w:line="240" w:lineRule="auto"/>
      </w:pPr>
      <w:r>
        <w:separator/>
      </w:r>
    </w:p>
  </w:footnote>
  <w:footnote w:type="continuationSeparator" w:id="0">
    <w:p w14:paraId="1C119ECF" w14:textId="77777777" w:rsidR="00A7172A" w:rsidRDefault="00A7172A">
      <w:pPr>
        <w:spacing w:after="0" w:line="240" w:lineRule="auto"/>
      </w:pPr>
      <w:r>
        <w:continuationSeparator/>
      </w:r>
    </w:p>
  </w:footnote>
  <w:footnote w:id="1">
    <w:p w14:paraId="23032192" w14:textId="77777777" w:rsidR="00504104" w:rsidRDefault="00000000">
      <w:pPr>
        <w:pStyle w:val="Funotentext"/>
      </w:pPr>
      <w:r>
        <w:rPr>
          <w:rStyle w:val="Funotenzeichen"/>
        </w:rPr>
        <w:footnoteRef/>
      </w:r>
      <w:r>
        <w:t xml:space="preserve"> Waffle vs. Pancakes: Eine Person stellt einer anderen Person eine X oder Y Frage. Diese entscheidet dann ganz subjektiv, was sie „behalten“ will, ergänzt dann die Frage um eine weitere Sache und reicht die Frage weiter. Bsp.: Person A: Lieber Waffeln oder lieber Pancakes? Person B: Waffeln. Lieber Waffeln oder Cocktails? Person C: Cocktails. Lieber Cocktails oder Sekt? Etc. </w:t>
      </w:r>
    </w:p>
    <w:p w14:paraId="4A2BAA17" w14:textId="77777777" w:rsidR="00504104" w:rsidRDefault="00000000">
      <w:pPr>
        <w:pStyle w:val="Funotentext"/>
      </w:pPr>
      <w:r>
        <w:t xml:space="preserve"> </w:t>
      </w:r>
    </w:p>
  </w:footnote>
  <w:footnote w:id="2">
    <w:p w14:paraId="08291C36" w14:textId="77777777" w:rsidR="00504104" w:rsidRDefault="00000000">
      <w:pPr>
        <w:pStyle w:val="Funotentext"/>
      </w:pPr>
      <w:r>
        <w:rPr>
          <w:rStyle w:val="Funotenzeichen"/>
        </w:rPr>
        <w:footnoteRef/>
      </w:r>
      <w:r>
        <w:t xml:space="preserve"> Das umfasst auch Transkripte bei eingesetzten Audiodateien, Untertitel bei Videodateien.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2A28" w14:textId="77777777" w:rsidR="00504104" w:rsidRDefault="00000000">
    <w:pPr>
      <w:pStyle w:val="Kopfzeile"/>
      <w:jc w:val="right"/>
    </w:pPr>
    <w:r>
      <w:rPr>
        <w:noProof/>
      </w:rPr>
      <mc:AlternateContent>
        <mc:Choice Requires="wpg">
          <w:drawing>
            <wp:inline distT="0" distB="0" distL="0" distR="0" wp14:anchorId="2BCBEBAF" wp14:editId="491D6A3F">
              <wp:extent cx="469127" cy="485207"/>
              <wp:effectExtent l="0" t="0" r="7620" b="0"/>
              <wp:docPr id="1"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HUFFLE.png"/>
                      <pic:cNvPicPr>
                        <a:picLocks noChangeAspect="1"/>
                      </pic:cNvPicPr>
                    </pic:nvPicPr>
                    <pic:blipFill>
                      <a:blip r:embed="rId1"/>
                      <a:srcRect l="10214" t="9119" r="13043" b="6307"/>
                      <a:stretch/>
                    </pic:blipFill>
                    <pic:spPr bwMode="auto">
                      <a:xfrm>
                        <a:off x="0" y="0"/>
                        <a:ext cx="469127" cy="485207"/>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6.94pt;height:38.21pt;mso-wrap-distance-left:0.00pt;mso-wrap-distance-top:0.00pt;mso-wrap-distance-right:0.00pt;mso-wrap-distance-bottom:0.00pt;z-index:1;" stroked="f">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59F4"/>
    <w:multiLevelType w:val="multilevel"/>
    <w:tmpl w:val="710EA8EC"/>
    <w:lvl w:ilvl="0">
      <w:start w:val="1"/>
      <w:numFmt w:val="bullet"/>
      <w:suff w:val="space"/>
      <w:lvlText w:val=""/>
      <w:lvlJc w:val="left"/>
      <w:pPr>
        <w:ind w:left="720" w:hanging="360"/>
      </w:pPr>
      <w:rPr>
        <w:rFonts w:ascii="Symbol" w:hAnsi="Symbol"/>
      </w:rPr>
    </w:lvl>
    <w:lvl w:ilvl="1">
      <w:start w:val="1"/>
      <w:numFmt w:val="bullet"/>
      <w:suff w:val="space"/>
      <w:lvlText w:val="o"/>
      <w:lvlJc w:val="left"/>
      <w:pPr>
        <w:ind w:left="1440" w:hanging="360"/>
      </w:pPr>
      <w:rPr>
        <w:rFonts w:ascii="Courier New" w:hAnsi="Courier New" w:cs="Courier New"/>
      </w:rPr>
    </w:lvl>
    <w:lvl w:ilvl="2">
      <w:start w:val="1"/>
      <w:numFmt w:val="bullet"/>
      <w:suff w:val="space"/>
      <w:lvlText w:val=""/>
      <w:lvlJc w:val="left"/>
      <w:pPr>
        <w:ind w:left="2160" w:hanging="360"/>
      </w:pPr>
      <w:rPr>
        <w:rFonts w:ascii="Wingdings" w:hAnsi="Wingdings"/>
      </w:rPr>
    </w:lvl>
    <w:lvl w:ilvl="3">
      <w:start w:val="1"/>
      <w:numFmt w:val="bullet"/>
      <w:suff w:val="space"/>
      <w:lvlText w:val=""/>
      <w:lvlJc w:val="left"/>
      <w:pPr>
        <w:ind w:left="2880" w:hanging="360"/>
      </w:pPr>
      <w:rPr>
        <w:rFonts w:ascii="Symbol" w:hAnsi="Symbol"/>
      </w:rPr>
    </w:lvl>
    <w:lvl w:ilvl="4">
      <w:start w:val="1"/>
      <w:numFmt w:val="bullet"/>
      <w:suff w:val="space"/>
      <w:lvlText w:val="o"/>
      <w:lvlJc w:val="left"/>
      <w:pPr>
        <w:ind w:left="3600" w:hanging="360"/>
      </w:pPr>
      <w:rPr>
        <w:rFonts w:ascii="Courier New" w:hAnsi="Courier New" w:cs="Courier New"/>
      </w:rPr>
    </w:lvl>
    <w:lvl w:ilvl="5">
      <w:start w:val="1"/>
      <w:numFmt w:val="bullet"/>
      <w:suff w:val="space"/>
      <w:lvlText w:val=""/>
      <w:lvlJc w:val="left"/>
      <w:pPr>
        <w:ind w:left="4320" w:hanging="360"/>
      </w:pPr>
      <w:rPr>
        <w:rFonts w:ascii="Wingdings" w:hAnsi="Wingdings"/>
      </w:rPr>
    </w:lvl>
    <w:lvl w:ilvl="6">
      <w:start w:val="1"/>
      <w:numFmt w:val="bullet"/>
      <w:suff w:val="space"/>
      <w:lvlText w:val=""/>
      <w:lvlJc w:val="left"/>
      <w:pPr>
        <w:ind w:left="5040" w:hanging="360"/>
      </w:pPr>
      <w:rPr>
        <w:rFonts w:ascii="Symbol" w:hAnsi="Symbol"/>
      </w:rPr>
    </w:lvl>
    <w:lvl w:ilvl="7">
      <w:start w:val="1"/>
      <w:numFmt w:val="bullet"/>
      <w:suff w:val="space"/>
      <w:lvlText w:val="o"/>
      <w:lvlJc w:val="left"/>
      <w:pPr>
        <w:ind w:left="5760" w:hanging="360"/>
      </w:pPr>
      <w:rPr>
        <w:rFonts w:ascii="Courier New" w:hAnsi="Courier New" w:cs="Courier New"/>
      </w:rPr>
    </w:lvl>
    <w:lvl w:ilvl="8">
      <w:start w:val="1"/>
      <w:numFmt w:val="bullet"/>
      <w:suff w:val="space"/>
      <w:lvlText w:val=""/>
      <w:lvlJc w:val="left"/>
      <w:pPr>
        <w:ind w:left="6480" w:hanging="360"/>
      </w:pPr>
      <w:rPr>
        <w:rFonts w:ascii="Wingdings" w:hAnsi="Wingdings"/>
      </w:rPr>
    </w:lvl>
  </w:abstractNum>
  <w:abstractNum w:abstractNumId="1" w15:restartNumberingAfterBreak="0">
    <w:nsid w:val="20081194"/>
    <w:multiLevelType w:val="multilevel"/>
    <w:tmpl w:val="344CD428"/>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 w15:restartNumberingAfterBreak="0">
    <w:nsid w:val="5564326A"/>
    <w:multiLevelType w:val="multilevel"/>
    <w:tmpl w:val="975C30DA"/>
    <w:lvl w:ilvl="0">
      <w:start w:val="1"/>
      <w:numFmt w:val="bullet"/>
      <w:suff w:val="space"/>
      <w:lvlText w:val="-"/>
      <w:lvlJc w:val="left"/>
      <w:pPr>
        <w:ind w:left="720" w:hanging="360"/>
      </w:pPr>
      <w:rPr>
        <w:rFonts w:ascii="Calibri" w:eastAsiaTheme="minorHAnsi" w:hAnsi="Calibri" w:cs="Calibr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 w15:restartNumberingAfterBreak="0">
    <w:nsid w:val="55C47DE1"/>
    <w:multiLevelType w:val="multilevel"/>
    <w:tmpl w:val="EAFA2566"/>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4" w15:restartNumberingAfterBreak="0">
    <w:nsid w:val="64FA16E2"/>
    <w:multiLevelType w:val="multilevel"/>
    <w:tmpl w:val="42B20EB8"/>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5" w15:restartNumberingAfterBreak="0">
    <w:nsid w:val="67A854BD"/>
    <w:multiLevelType w:val="multilevel"/>
    <w:tmpl w:val="4DF4FC64"/>
    <w:lvl w:ilvl="0">
      <w:start w:val="1"/>
      <w:numFmt w:val="bullet"/>
      <w:suff w:val="space"/>
      <w:lvlText w:val=""/>
      <w:lvlJc w:val="left"/>
      <w:pPr>
        <w:ind w:left="720" w:hanging="360"/>
      </w:pPr>
      <w:rPr>
        <w:rFonts w:ascii="Wingdings" w:eastAsiaTheme="minorHAnsi" w:hAnsi="Wingdings" w:cstheme="minorBid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6" w15:restartNumberingAfterBreak="0">
    <w:nsid w:val="6A54595B"/>
    <w:multiLevelType w:val="multilevel"/>
    <w:tmpl w:val="7D4C5656"/>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num w:numId="1" w16cid:durableId="637342095">
    <w:abstractNumId w:val="4"/>
  </w:num>
  <w:num w:numId="2" w16cid:durableId="1316183447">
    <w:abstractNumId w:val="1"/>
  </w:num>
  <w:num w:numId="3" w16cid:durableId="1748065342">
    <w:abstractNumId w:val="6"/>
  </w:num>
  <w:num w:numId="4" w16cid:durableId="519709935">
    <w:abstractNumId w:val="5"/>
  </w:num>
  <w:num w:numId="5" w16cid:durableId="659506981">
    <w:abstractNumId w:val="2"/>
  </w:num>
  <w:num w:numId="6" w16cid:durableId="1925645348">
    <w:abstractNumId w:val="3"/>
  </w:num>
  <w:num w:numId="7" w16cid:durableId="1119179762">
    <w:abstractNumId w:val="0"/>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ünter, Jule Christina">
    <w15:presenceInfo w15:providerId="AD" w15:userId="S-1-5-21-283016044-3387516373-1648638545-130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104"/>
    <w:rsid w:val="00001043"/>
    <w:rsid w:val="00504104"/>
    <w:rsid w:val="00A7172A"/>
    <w:rsid w:val="00FE1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5585"/>
  <w15:docId w15:val="{232F9DFB-ABB2-46E5-B25F-F03DA3ED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paragraph" w:styleId="Funotentext">
    <w:name w:val="footnote text"/>
    <w:basedOn w:val="Standard"/>
    <w:link w:val="FunotentextZchn"/>
    <w:uiPriority w:val="99"/>
    <w:unhideWhenUsed/>
    <w:pPr>
      <w:spacing w:after="40" w:line="240" w:lineRule="auto"/>
    </w:pPr>
    <w:rPr>
      <w:sz w:val="18"/>
    </w:rPr>
  </w:style>
  <w:style w:type="character" w:customStyle="1" w:styleId="FunotentextZchn">
    <w:name w:val="Fußnotentext Zchn"/>
    <w:basedOn w:val="Absatz-Standardschriftart"/>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character" w:styleId="Hyperlink">
    <w:name w:val="Hyperlink"/>
    <w:basedOn w:val="Absatz-Standardschriftart"/>
    <w:uiPriority w:val="99"/>
    <w:unhideWhenUsed/>
    <w:rPr>
      <w:color w:val="0563C1" w:themeColor="hyperlink"/>
      <w:u w:val="single"/>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customStyle="1" w:styleId="docdata">
    <w:name w:val="docdata"/>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basedOn w:val="berschrift1"/>
    <w:next w:val="Standard"/>
    <w:uiPriority w:val="39"/>
    <w:unhideWhenUsed/>
    <w:qFormat/>
    <w:pPr>
      <w:outlineLvl w:val="9"/>
    </w:pPr>
    <w:rPr>
      <w:lang w:eastAsia="de-D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Textkrper">
    <w:name w:val="Body Text"/>
    <w:basedOn w:val="Standard"/>
    <w:link w:val="TextkrperZchn"/>
    <w:uiPriority w:val="99"/>
    <w:unhideWhenUsed/>
    <w:pPr>
      <w:spacing w:after="120"/>
    </w:pPr>
  </w:style>
  <w:style w:type="character" w:customStyle="1" w:styleId="TextkrperZchn">
    <w:name w:val="Textkörper Zchn"/>
    <w:basedOn w:val="Absatz-Standardschriftart"/>
    <w:link w:val="Textkrper"/>
    <w:uiPriority w:val="99"/>
  </w:style>
  <w:style w:type="paragraph" w:styleId="berarbeitung">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nca.org/10-beispiele-f%C3%BCr-gro%C3%9Fartige-diversity-statements/" TargetMode="External"/><Relationship Id="rId13" Type="http://schemas.openxmlformats.org/officeDocument/2006/relationships/hyperlink" Target="https://hochschulforumdigitalisierung.de/de/blog/handreichung-barrierefreiheit-online-lehre" TargetMode="External"/><Relationship Id="rId18" Type="http://schemas.openxmlformats.org/officeDocument/2006/relationships/fontTable" Target="fontTable.xml"/><Relationship Id="rId3" Type="http://schemas.openxmlformats.org/officeDocument/2006/relationships/styles" Target="styles.xml"/><Relationship Id="rId21" Type="http://schemas.onlyoffice.com/commentsIdsDocument" Target="commentsIdsDocument.xml"/><Relationship Id="rId7" Type="http://schemas.openxmlformats.org/officeDocument/2006/relationships/endnotes" Target="endnotes.xml"/><Relationship Id="rId12" Type="http://schemas.openxmlformats.org/officeDocument/2006/relationships/hyperlink" Target="https://www.hwr-berlin.de/fileadmin/portal/Dokumente/Studium/Beratung/Tipps-chancengleichen-Online-Lehre.pdf" TargetMode="External"/><Relationship Id="rId17" Type="http://schemas.openxmlformats.org/officeDocument/2006/relationships/hyperlink" Target="https://www.uni-muenster.de/imperia/md/content/wwu/studieren2/smb/barrierefreiheit_in_der_digitalen_lehre.pdf" TargetMode="External"/><Relationship Id="rId2" Type="http://schemas.openxmlformats.org/officeDocument/2006/relationships/numbering" Target="numbering.xml"/><Relationship Id="rId16" Type="http://schemas.openxmlformats.org/officeDocument/2006/relationships/hyperlink" Target="https://www.uni-hamburg.de/studieren-mit-behinderung/infos-lehrende/downloads/handreichung-lehrende-digitale-lehre-studierende-in-besonderen-lebenslagen.pdf" TargetMode="External"/><Relationship Id="rId20" Type="http://schemas.onlyoffice.com/peopleDocument" Target="people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eedback.de/" TargetMode="External"/><Relationship Id="rId5" Type="http://schemas.openxmlformats.org/officeDocument/2006/relationships/webSettings" Target="webSettings.xml"/><Relationship Id="rId15" Type="http://schemas.openxmlformats.org/officeDocument/2006/relationships/hyperlink" Target="https://www.tu-chemnitz.de/tu/inklusion/PDF/Barrierefreie_digitale_Lehre-Inklusionsperspektive.pdf" TargetMode="External"/><Relationship Id="rId23" Type="http://schemas.onlyoffice.com/commentsDocument" Target="commentsDocument.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ni-marburg.de/de/universitaet/administration/verwaltung/dezernat3/projekte/vd-1/barrieren-in-online-lehrveranstaltungen-reduzieren-empfehlungen-fuer-lehrende.pdf" TargetMode="External"/><Relationship Id="rId22" Type="http://schemas.onlyoffice.com/commentsExtendedDocument" Target="commentsExtendedDocument.xml"/></Relationships>
</file>

<file path=word/_rels/footer1.xml.rels><?xml version="1.0" encoding="UTF-8" standalone="yes"?>
<Relationships xmlns="http://schemas.openxmlformats.org/package/2006/relationships"><Relationship Id="rId3" Type="http://schemas.openxmlformats.org/officeDocument/2006/relationships/hyperlink" Target="http://www.shuffle-projekt.de" TargetMode="External"/><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90CBC-EB9E-4190-ABBB-7BFF6A7CE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3626</Words>
  <Characters>22846</Characters>
  <Application>Microsoft Office Word</Application>
  <DocSecurity>8</DocSecurity>
  <Lines>190</Lines>
  <Paragraphs>52</Paragraphs>
  <ScaleCrop>false</ScaleCrop>
  <Company>Universitaet Bielefeld</Company>
  <LinksUpToDate>false</LinksUpToDate>
  <CharactersWithSpaces>26420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Inklusive, digitale Lehre planen</dc:title>
  <dc:subject/>
  <dc:creator>J.  Günter</dc:creator>
  <cp:keywords/>
  <dc:description/>
  <cp:lastModifiedBy>Sarah Bergmann</cp:lastModifiedBy>
  <cp:revision>15</cp:revision>
  <dcterms:created xsi:type="dcterms:W3CDTF">2023-08-09T09:33:00Z</dcterms:created>
  <dcterms:modified xsi:type="dcterms:W3CDTF">2024-03-08T14:05:00Z</dcterms:modified>
</cp:coreProperties>
</file>