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88087" w14:textId="77777777" w:rsidR="00D5141E" w:rsidRPr="00F8537A" w:rsidRDefault="00000000">
      <w:pPr>
        <w:pStyle w:val="Titel"/>
        <w:spacing w:after="240" w:line="288" w:lineRule="auto"/>
        <w:jc w:val="both"/>
        <w:rPr>
          <w:rFonts w:cstheme="majorHAnsi"/>
          <w:sz w:val="48"/>
          <w:szCs w:val="48"/>
          <w:lang w:val="en-GB"/>
        </w:rPr>
      </w:pPr>
      <w:r w:rsidRPr="00F8537A">
        <w:rPr>
          <w:rFonts w:cstheme="majorHAnsi"/>
          <w:sz w:val="48"/>
          <w:szCs w:val="48"/>
          <w:lang w:val="en-GB"/>
        </w:rPr>
        <w:t>Accessibility Excel:</w:t>
      </w:r>
    </w:p>
    <w:p w14:paraId="2D97C1EA" w14:textId="77777777" w:rsidR="00D5141E" w:rsidRPr="00F8537A" w:rsidRDefault="00000000">
      <w:pPr>
        <w:pStyle w:val="Titel"/>
        <w:spacing w:after="240" w:line="288" w:lineRule="auto"/>
        <w:jc w:val="both"/>
        <w:rPr>
          <w:rFonts w:cstheme="majorHAnsi"/>
          <w:lang w:val="en-GB"/>
        </w:rPr>
      </w:pPr>
      <w:bookmarkStart w:id="0" w:name="_Hlk86675277"/>
      <w:r w:rsidRPr="00F8537A">
        <w:rPr>
          <w:rFonts w:cstheme="majorHAnsi"/>
          <w:sz w:val="48"/>
          <w:szCs w:val="48"/>
          <w:lang w:val="en-GB"/>
        </w:rPr>
        <w:t>Extended checklist according to EN 301 549</w:t>
      </w:r>
    </w:p>
    <w:p w14:paraId="31F7060D" w14:textId="77777777" w:rsidR="00D5141E" w:rsidRPr="00A34D4C" w:rsidRDefault="00000000">
      <w:pPr>
        <w:rPr>
          <w:lang w:val="en-GB"/>
        </w:rPr>
      </w:pPr>
      <w:r w:rsidRPr="00A34D4C">
        <w:rPr>
          <w:lang w:val="en-GB"/>
        </w:rPr>
        <w:t xml:space="preserve">SHUFFLE - University initiative digital accessibility for </w:t>
      </w:r>
      <w:proofErr w:type="gramStart"/>
      <w:r w:rsidRPr="00A34D4C">
        <w:rPr>
          <w:lang w:val="en-GB"/>
        </w:rPr>
        <w:t>all</w:t>
      </w:r>
      <w:proofErr w:type="gramEnd"/>
    </w:p>
    <w:p w14:paraId="6CAFE49B" w14:textId="77777777" w:rsidR="00D5141E" w:rsidRPr="00A34D4C" w:rsidRDefault="00000000">
      <w:pPr>
        <w:spacing w:after="120" w:line="288" w:lineRule="auto"/>
      </w:pPr>
      <w:r w:rsidRPr="00A34D4C">
        <w:t xml:space="preserve">Version </w:t>
      </w:r>
      <w:r w:rsidR="00067CCE" w:rsidRPr="00A34D4C">
        <w:t>1.</w:t>
      </w:r>
      <w:r w:rsidR="00BC36DE" w:rsidRPr="00A34D4C">
        <w:t>1</w:t>
      </w:r>
      <w:r w:rsidRPr="00A34D4C">
        <w:t xml:space="preserve">, </w:t>
      </w:r>
      <w:proofErr w:type="spellStart"/>
      <w:r w:rsidRPr="00A34D4C">
        <w:t>status</w:t>
      </w:r>
      <w:proofErr w:type="spellEnd"/>
      <w:r w:rsidRPr="00A34D4C">
        <w:t>: 25/08/2023</w:t>
      </w:r>
    </w:p>
    <w:sdt>
      <w:sdtPr>
        <w:rPr>
          <w:rFonts w:cstheme="minorHAnsi"/>
          <w:b/>
          <w:bCs/>
          <w:sz w:val="20"/>
          <w:szCs w:val="20"/>
        </w:rPr>
        <w:id w:val="864483936"/>
        <w:docPartObj>
          <w:docPartGallery w:val="Table of Contents"/>
          <w:docPartUnique/>
        </w:docPartObj>
      </w:sdtPr>
      <w:sdtContent>
        <w:p w14:paraId="32E1FDE1" w14:textId="77777777" w:rsidR="00D5141E" w:rsidRDefault="00000000">
          <w:pPr>
            <w:pStyle w:val="Inhaltsverzeichnisberschrift"/>
            <w:spacing w:line="276" w:lineRule="auto"/>
          </w:pPr>
          <w:r>
            <w:rPr>
              <w:rStyle w:val="berschrift1Zchn"/>
              <w:color w:val="000000" w:themeColor="text1"/>
            </w:rPr>
            <w:t>Table of contents</w:t>
          </w:r>
        </w:p>
        <w:p w14:paraId="3C6EE88C" w14:textId="7F99844B" w:rsidR="0020254D" w:rsidRDefault="00000000">
          <w:pPr>
            <w:pStyle w:val="Verzeichnis1"/>
            <w:rPr>
              <w:rFonts w:eastAsiaTheme="minorEastAsia" w:cstheme="minorBidi"/>
              <w:b w:val="0"/>
              <w:bCs w:val="0"/>
              <w:noProof/>
              <w:kern w:val="2"/>
              <w:sz w:val="22"/>
              <w:szCs w:val="22"/>
              <w:lang w:eastAsia="de-DE"/>
              <w14:ligatures w14:val="standardContextual"/>
            </w:rPr>
          </w:pPr>
          <w:r>
            <w:rPr>
              <w:sz w:val="22"/>
              <w:szCs w:val="22"/>
            </w:rPr>
            <w:fldChar w:fldCharType="begin"/>
          </w:r>
          <w:r>
            <w:rPr>
              <w:sz w:val="22"/>
              <w:szCs w:val="22"/>
            </w:rPr>
            <w:instrText>TOC \o "1-3" \h \z \u</w:instrText>
          </w:r>
          <w:r>
            <w:rPr>
              <w:sz w:val="22"/>
              <w:szCs w:val="22"/>
            </w:rPr>
            <w:fldChar w:fldCharType="separate"/>
          </w:r>
          <w:hyperlink w:anchor="_Toc158472741" w:history="1">
            <w:r w:rsidR="0020254D" w:rsidRPr="00F72BEE">
              <w:rPr>
                <w:rStyle w:val="Hyperlink"/>
                <w:rFonts w:ascii="Calibri Light" w:hAnsi="Calibri Light" w:cs="Calibri Light"/>
                <w:noProof/>
                <w:lang w:val="en-GB"/>
              </w:rPr>
              <w:t>Introduction</w:t>
            </w:r>
            <w:r w:rsidR="0020254D">
              <w:rPr>
                <w:noProof/>
                <w:webHidden/>
              </w:rPr>
              <w:tab/>
            </w:r>
            <w:r w:rsidR="0020254D">
              <w:rPr>
                <w:noProof/>
                <w:webHidden/>
              </w:rPr>
              <w:fldChar w:fldCharType="begin"/>
            </w:r>
            <w:r w:rsidR="0020254D">
              <w:rPr>
                <w:noProof/>
                <w:webHidden/>
              </w:rPr>
              <w:instrText xml:space="preserve"> PAGEREF _Toc158472741 \h </w:instrText>
            </w:r>
            <w:r w:rsidR="0020254D">
              <w:rPr>
                <w:noProof/>
                <w:webHidden/>
              </w:rPr>
            </w:r>
            <w:r w:rsidR="0020254D">
              <w:rPr>
                <w:noProof/>
                <w:webHidden/>
              </w:rPr>
              <w:fldChar w:fldCharType="separate"/>
            </w:r>
            <w:r w:rsidR="0020254D">
              <w:rPr>
                <w:noProof/>
                <w:webHidden/>
              </w:rPr>
              <w:t>1</w:t>
            </w:r>
            <w:r w:rsidR="0020254D">
              <w:rPr>
                <w:noProof/>
                <w:webHidden/>
              </w:rPr>
              <w:fldChar w:fldCharType="end"/>
            </w:r>
          </w:hyperlink>
        </w:p>
        <w:p w14:paraId="05DC1F66" w14:textId="3ADB01D8" w:rsidR="0020254D" w:rsidRDefault="00000000">
          <w:pPr>
            <w:pStyle w:val="Verzeichnis1"/>
            <w:rPr>
              <w:rFonts w:eastAsiaTheme="minorEastAsia" w:cstheme="minorBidi"/>
              <w:b w:val="0"/>
              <w:bCs w:val="0"/>
              <w:noProof/>
              <w:kern w:val="2"/>
              <w:sz w:val="22"/>
              <w:szCs w:val="22"/>
              <w:lang w:eastAsia="de-DE"/>
              <w14:ligatures w14:val="standardContextual"/>
            </w:rPr>
          </w:pPr>
          <w:hyperlink w:anchor="_Toc158472742" w:history="1">
            <w:r w:rsidR="0020254D" w:rsidRPr="00F72BEE">
              <w:rPr>
                <w:rStyle w:val="Hyperlink"/>
                <w:rFonts w:ascii="Calibri Light" w:hAnsi="Calibri Light" w:cs="Calibri Light"/>
                <w:noProof/>
                <w:lang w:val="en-GB"/>
              </w:rPr>
              <w:t>Notes on the extended checklist</w:t>
            </w:r>
            <w:r w:rsidR="0020254D">
              <w:rPr>
                <w:noProof/>
                <w:webHidden/>
              </w:rPr>
              <w:tab/>
            </w:r>
            <w:r w:rsidR="0020254D">
              <w:rPr>
                <w:noProof/>
                <w:webHidden/>
              </w:rPr>
              <w:fldChar w:fldCharType="begin"/>
            </w:r>
            <w:r w:rsidR="0020254D">
              <w:rPr>
                <w:noProof/>
                <w:webHidden/>
              </w:rPr>
              <w:instrText xml:space="preserve"> PAGEREF _Toc158472742 \h </w:instrText>
            </w:r>
            <w:r w:rsidR="0020254D">
              <w:rPr>
                <w:noProof/>
                <w:webHidden/>
              </w:rPr>
            </w:r>
            <w:r w:rsidR="0020254D">
              <w:rPr>
                <w:noProof/>
                <w:webHidden/>
              </w:rPr>
              <w:fldChar w:fldCharType="separate"/>
            </w:r>
            <w:r w:rsidR="0020254D">
              <w:rPr>
                <w:noProof/>
                <w:webHidden/>
              </w:rPr>
              <w:t>1</w:t>
            </w:r>
            <w:r w:rsidR="0020254D">
              <w:rPr>
                <w:noProof/>
                <w:webHidden/>
              </w:rPr>
              <w:fldChar w:fldCharType="end"/>
            </w:r>
          </w:hyperlink>
        </w:p>
        <w:p w14:paraId="68AD4C0B" w14:textId="5E4113EE" w:rsidR="0020254D" w:rsidRDefault="00000000">
          <w:pPr>
            <w:pStyle w:val="Verzeichnis1"/>
            <w:rPr>
              <w:rFonts w:eastAsiaTheme="minorEastAsia" w:cstheme="minorBidi"/>
              <w:b w:val="0"/>
              <w:bCs w:val="0"/>
              <w:noProof/>
              <w:kern w:val="2"/>
              <w:sz w:val="22"/>
              <w:szCs w:val="22"/>
              <w:lang w:eastAsia="de-DE"/>
              <w14:ligatures w14:val="standardContextual"/>
            </w:rPr>
          </w:pPr>
          <w:hyperlink w:anchor="_Toc158472743" w:history="1">
            <w:r w:rsidR="0020254D" w:rsidRPr="00F72BEE">
              <w:rPr>
                <w:rStyle w:val="Hyperlink"/>
                <w:noProof/>
                <w:lang w:val="en-GB"/>
              </w:rPr>
              <w:t>General notes on Excel</w:t>
            </w:r>
            <w:r w:rsidR="0020254D">
              <w:rPr>
                <w:noProof/>
                <w:webHidden/>
              </w:rPr>
              <w:tab/>
            </w:r>
            <w:r w:rsidR="0020254D">
              <w:rPr>
                <w:noProof/>
                <w:webHidden/>
              </w:rPr>
              <w:fldChar w:fldCharType="begin"/>
            </w:r>
            <w:r w:rsidR="0020254D">
              <w:rPr>
                <w:noProof/>
                <w:webHidden/>
              </w:rPr>
              <w:instrText xml:space="preserve"> PAGEREF _Toc158472743 \h </w:instrText>
            </w:r>
            <w:r w:rsidR="0020254D">
              <w:rPr>
                <w:noProof/>
                <w:webHidden/>
              </w:rPr>
            </w:r>
            <w:r w:rsidR="0020254D">
              <w:rPr>
                <w:noProof/>
                <w:webHidden/>
              </w:rPr>
              <w:fldChar w:fldCharType="separate"/>
            </w:r>
            <w:r w:rsidR="0020254D">
              <w:rPr>
                <w:noProof/>
                <w:webHidden/>
              </w:rPr>
              <w:t>2</w:t>
            </w:r>
            <w:r w:rsidR="0020254D">
              <w:rPr>
                <w:noProof/>
                <w:webHidden/>
              </w:rPr>
              <w:fldChar w:fldCharType="end"/>
            </w:r>
          </w:hyperlink>
        </w:p>
        <w:p w14:paraId="5B4B207B" w14:textId="43182D72" w:rsidR="0020254D" w:rsidRDefault="00000000">
          <w:pPr>
            <w:pStyle w:val="Verzeichnis1"/>
            <w:rPr>
              <w:rFonts w:eastAsiaTheme="minorEastAsia" w:cstheme="minorBidi"/>
              <w:b w:val="0"/>
              <w:bCs w:val="0"/>
              <w:noProof/>
              <w:kern w:val="2"/>
              <w:sz w:val="22"/>
              <w:szCs w:val="22"/>
              <w:lang w:eastAsia="de-DE"/>
              <w14:ligatures w14:val="standardContextual"/>
            </w:rPr>
          </w:pPr>
          <w:hyperlink w:anchor="_Toc158472744" w:history="1">
            <w:r w:rsidR="0020254D" w:rsidRPr="00F72BEE">
              <w:rPr>
                <w:rStyle w:val="Hyperlink"/>
                <w:noProof/>
              </w:rPr>
              <w:t>Authorship and licence</w:t>
            </w:r>
            <w:r w:rsidR="0020254D">
              <w:rPr>
                <w:noProof/>
                <w:webHidden/>
              </w:rPr>
              <w:tab/>
            </w:r>
            <w:r w:rsidR="0020254D">
              <w:rPr>
                <w:noProof/>
                <w:webHidden/>
              </w:rPr>
              <w:fldChar w:fldCharType="begin"/>
            </w:r>
            <w:r w:rsidR="0020254D">
              <w:rPr>
                <w:noProof/>
                <w:webHidden/>
              </w:rPr>
              <w:instrText xml:space="preserve"> PAGEREF _Toc158472744 \h </w:instrText>
            </w:r>
            <w:r w:rsidR="0020254D">
              <w:rPr>
                <w:noProof/>
                <w:webHidden/>
              </w:rPr>
            </w:r>
            <w:r w:rsidR="0020254D">
              <w:rPr>
                <w:noProof/>
                <w:webHidden/>
              </w:rPr>
              <w:fldChar w:fldCharType="separate"/>
            </w:r>
            <w:r w:rsidR="0020254D">
              <w:rPr>
                <w:noProof/>
                <w:webHidden/>
              </w:rPr>
              <w:t>2</w:t>
            </w:r>
            <w:r w:rsidR="0020254D">
              <w:rPr>
                <w:noProof/>
                <w:webHidden/>
              </w:rPr>
              <w:fldChar w:fldCharType="end"/>
            </w:r>
          </w:hyperlink>
        </w:p>
        <w:p w14:paraId="6C29EA65" w14:textId="696051AD" w:rsidR="0020254D" w:rsidRDefault="00000000">
          <w:pPr>
            <w:pStyle w:val="Verzeichnis1"/>
            <w:rPr>
              <w:rFonts w:eastAsiaTheme="minorEastAsia" w:cstheme="minorBidi"/>
              <w:b w:val="0"/>
              <w:bCs w:val="0"/>
              <w:noProof/>
              <w:kern w:val="2"/>
              <w:sz w:val="22"/>
              <w:szCs w:val="22"/>
              <w:lang w:eastAsia="de-DE"/>
              <w14:ligatures w14:val="standardContextual"/>
            </w:rPr>
          </w:pPr>
          <w:hyperlink w:anchor="_Toc158472745" w:history="1">
            <w:r w:rsidR="0020254D" w:rsidRPr="00F72BEE">
              <w:rPr>
                <w:rStyle w:val="Hyperlink"/>
                <w:noProof/>
                <w:lang w:val="en-GB"/>
              </w:rPr>
              <w:t>Extended checklist according to EN criteria (Excel)</w:t>
            </w:r>
            <w:r w:rsidR="0020254D">
              <w:rPr>
                <w:noProof/>
                <w:webHidden/>
              </w:rPr>
              <w:tab/>
            </w:r>
            <w:r w:rsidR="0020254D">
              <w:rPr>
                <w:noProof/>
                <w:webHidden/>
              </w:rPr>
              <w:fldChar w:fldCharType="begin"/>
            </w:r>
            <w:r w:rsidR="0020254D">
              <w:rPr>
                <w:noProof/>
                <w:webHidden/>
              </w:rPr>
              <w:instrText xml:space="preserve"> PAGEREF _Toc158472745 \h </w:instrText>
            </w:r>
            <w:r w:rsidR="0020254D">
              <w:rPr>
                <w:noProof/>
                <w:webHidden/>
              </w:rPr>
            </w:r>
            <w:r w:rsidR="0020254D">
              <w:rPr>
                <w:noProof/>
                <w:webHidden/>
              </w:rPr>
              <w:fldChar w:fldCharType="separate"/>
            </w:r>
            <w:r w:rsidR="0020254D">
              <w:rPr>
                <w:noProof/>
                <w:webHidden/>
              </w:rPr>
              <w:t>3</w:t>
            </w:r>
            <w:r w:rsidR="0020254D">
              <w:rPr>
                <w:noProof/>
                <w:webHidden/>
              </w:rPr>
              <w:fldChar w:fldCharType="end"/>
            </w:r>
          </w:hyperlink>
        </w:p>
        <w:p w14:paraId="1F120B1F" w14:textId="61A8AD28" w:rsidR="0020254D" w:rsidRDefault="00000000">
          <w:pPr>
            <w:pStyle w:val="Verzeichnis1"/>
            <w:rPr>
              <w:rFonts w:eastAsiaTheme="minorEastAsia" w:cstheme="minorBidi"/>
              <w:b w:val="0"/>
              <w:bCs w:val="0"/>
              <w:noProof/>
              <w:kern w:val="2"/>
              <w:sz w:val="22"/>
              <w:szCs w:val="22"/>
              <w:lang w:eastAsia="de-DE"/>
              <w14:ligatures w14:val="standardContextual"/>
            </w:rPr>
          </w:pPr>
          <w:hyperlink w:anchor="_Toc158472746" w:history="1">
            <w:r w:rsidR="0020254D" w:rsidRPr="00F72BEE">
              <w:rPr>
                <w:rStyle w:val="Hyperlink"/>
                <w:noProof/>
              </w:rPr>
              <w:t>Recommendations</w:t>
            </w:r>
            <w:r w:rsidR="0020254D">
              <w:rPr>
                <w:noProof/>
                <w:webHidden/>
              </w:rPr>
              <w:tab/>
            </w:r>
            <w:r w:rsidR="0020254D">
              <w:rPr>
                <w:noProof/>
                <w:webHidden/>
              </w:rPr>
              <w:fldChar w:fldCharType="begin"/>
            </w:r>
            <w:r w:rsidR="0020254D">
              <w:rPr>
                <w:noProof/>
                <w:webHidden/>
              </w:rPr>
              <w:instrText xml:space="preserve"> PAGEREF _Toc158472746 \h </w:instrText>
            </w:r>
            <w:r w:rsidR="0020254D">
              <w:rPr>
                <w:noProof/>
                <w:webHidden/>
              </w:rPr>
            </w:r>
            <w:r w:rsidR="0020254D">
              <w:rPr>
                <w:noProof/>
                <w:webHidden/>
              </w:rPr>
              <w:fldChar w:fldCharType="separate"/>
            </w:r>
            <w:r w:rsidR="0020254D">
              <w:rPr>
                <w:noProof/>
                <w:webHidden/>
              </w:rPr>
              <w:t>8</w:t>
            </w:r>
            <w:r w:rsidR="0020254D">
              <w:rPr>
                <w:noProof/>
                <w:webHidden/>
              </w:rPr>
              <w:fldChar w:fldCharType="end"/>
            </w:r>
          </w:hyperlink>
        </w:p>
        <w:p w14:paraId="1241636E" w14:textId="0DA6F120" w:rsidR="0020254D" w:rsidRDefault="00000000">
          <w:pPr>
            <w:pStyle w:val="Verzeichnis1"/>
            <w:rPr>
              <w:rFonts w:eastAsiaTheme="minorEastAsia" w:cstheme="minorBidi"/>
              <w:b w:val="0"/>
              <w:bCs w:val="0"/>
              <w:noProof/>
              <w:kern w:val="2"/>
              <w:sz w:val="22"/>
              <w:szCs w:val="22"/>
              <w:lang w:eastAsia="de-DE"/>
              <w14:ligatures w14:val="standardContextual"/>
            </w:rPr>
          </w:pPr>
          <w:hyperlink w:anchor="_Toc158472747" w:history="1">
            <w:r w:rsidR="0020254D" w:rsidRPr="00F72BEE">
              <w:rPr>
                <w:rStyle w:val="Hyperlink"/>
                <w:noProof/>
                <w:lang w:val="en-GB"/>
              </w:rPr>
              <w:t>Automatically fulfilled, non-applicable or excluded EN requirements</w:t>
            </w:r>
            <w:r w:rsidR="0020254D">
              <w:rPr>
                <w:noProof/>
                <w:webHidden/>
              </w:rPr>
              <w:tab/>
            </w:r>
            <w:r w:rsidR="0020254D">
              <w:rPr>
                <w:noProof/>
                <w:webHidden/>
              </w:rPr>
              <w:fldChar w:fldCharType="begin"/>
            </w:r>
            <w:r w:rsidR="0020254D">
              <w:rPr>
                <w:noProof/>
                <w:webHidden/>
              </w:rPr>
              <w:instrText xml:space="preserve"> PAGEREF _Toc158472747 \h </w:instrText>
            </w:r>
            <w:r w:rsidR="0020254D">
              <w:rPr>
                <w:noProof/>
                <w:webHidden/>
              </w:rPr>
            </w:r>
            <w:r w:rsidR="0020254D">
              <w:rPr>
                <w:noProof/>
                <w:webHidden/>
              </w:rPr>
              <w:fldChar w:fldCharType="separate"/>
            </w:r>
            <w:r w:rsidR="0020254D">
              <w:rPr>
                <w:noProof/>
                <w:webHidden/>
              </w:rPr>
              <w:t>13</w:t>
            </w:r>
            <w:r w:rsidR="0020254D">
              <w:rPr>
                <w:noProof/>
                <w:webHidden/>
              </w:rPr>
              <w:fldChar w:fldCharType="end"/>
            </w:r>
          </w:hyperlink>
        </w:p>
        <w:p w14:paraId="71902B28" w14:textId="527A1687" w:rsidR="0020254D" w:rsidRDefault="00000000">
          <w:pPr>
            <w:pStyle w:val="Verzeichnis1"/>
            <w:rPr>
              <w:rFonts w:eastAsiaTheme="minorEastAsia" w:cstheme="minorBidi"/>
              <w:b w:val="0"/>
              <w:bCs w:val="0"/>
              <w:noProof/>
              <w:kern w:val="2"/>
              <w:sz w:val="22"/>
              <w:szCs w:val="22"/>
              <w:lang w:eastAsia="de-DE"/>
              <w14:ligatures w14:val="standardContextual"/>
            </w:rPr>
          </w:pPr>
          <w:hyperlink w:anchor="_Toc158472748" w:history="1">
            <w:r w:rsidR="0020254D" w:rsidRPr="00F72BEE">
              <w:rPr>
                <w:rStyle w:val="Hyperlink"/>
                <w:rFonts w:cstheme="majorHAnsi"/>
                <w:noProof/>
              </w:rPr>
              <w:t>Sources</w:t>
            </w:r>
            <w:r w:rsidR="0020254D">
              <w:rPr>
                <w:noProof/>
                <w:webHidden/>
              </w:rPr>
              <w:tab/>
            </w:r>
            <w:r w:rsidR="0020254D">
              <w:rPr>
                <w:noProof/>
                <w:webHidden/>
              </w:rPr>
              <w:fldChar w:fldCharType="begin"/>
            </w:r>
            <w:r w:rsidR="0020254D">
              <w:rPr>
                <w:noProof/>
                <w:webHidden/>
              </w:rPr>
              <w:instrText xml:space="preserve"> PAGEREF _Toc158472748 \h </w:instrText>
            </w:r>
            <w:r w:rsidR="0020254D">
              <w:rPr>
                <w:noProof/>
                <w:webHidden/>
              </w:rPr>
            </w:r>
            <w:r w:rsidR="0020254D">
              <w:rPr>
                <w:noProof/>
                <w:webHidden/>
              </w:rPr>
              <w:fldChar w:fldCharType="separate"/>
            </w:r>
            <w:r w:rsidR="0020254D">
              <w:rPr>
                <w:noProof/>
                <w:webHidden/>
              </w:rPr>
              <w:t>14</w:t>
            </w:r>
            <w:r w:rsidR="0020254D">
              <w:rPr>
                <w:noProof/>
                <w:webHidden/>
              </w:rPr>
              <w:fldChar w:fldCharType="end"/>
            </w:r>
          </w:hyperlink>
        </w:p>
        <w:p w14:paraId="4267DDB6" w14:textId="42D48036" w:rsidR="007F1CC7" w:rsidRDefault="00000000" w:rsidP="00043F89">
          <w:pPr>
            <w:pStyle w:val="Verzeichnis1"/>
          </w:pPr>
          <w:r>
            <w:rPr>
              <w:sz w:val="22"/>
              <w:szCs w:val="22"/>
            </w:rPr>
            <w:fldChar w:fldCharType="end"/>
          </w:r>
        </w:p>
      </w:sdtContent>
    </w:sdt>
    <w:p w14:paraId="342609E1" w14:textId="77777777" w:rsidR="00D5141E" w:rsidRPr="00F8537A" w:rsidRDefault="00000000">
      <w:pPr>
        <w:pStyle w:val="berschrift1"/>
        <w:spacing w:after="120" w:line="288" w:lineRule="auto"/>
        <w:rPr>
          <w:lang w:val="en-GB"/>
        </w:rPr>
      </w:pPr>
      <w:bookmarkStart w:id="1" w:name="_Toc158472741"/>
      <w:bookmarkEnd w:id="0"/>
      <w:r w:rsidRPr="00F8537A">
        <w:rPr>
          <w:rFonts w:ascii="Calibri Light" w:hAnsi="Calibri Light" w:cs="Calibri Light"/>
          <w:color w:val="000000"/>
          <w:lang w:val="en-GB"/>
        </w:rPr>
        <w:t>Introduction</w:t>
      </w:r>
      <w:bookmarkEnd w:id="1"/>
    </w:p>
    <w:p w14:paraId="3255D4B5" w14:textId="77777777" w:rsidR="00D5141E" w:rsidRPr="00F8537A" w:rsidRDefault="00000000">
      <w:pPr>
        <w:pStyle w:val="StandardWeb"/>
        <w:spacing w:before="0" w:beforeAutospacing="0" w:after="120" w:afterAutospacing="0" w:line="288" w:lineRule="auto"/>
        <w:rPr>
          <w:rFonts w:ascii="Calibri" w:hAnsi="Calibri" w:cs="Calibri"/>
          <w:color w:val="000000"/>
          <w:sz w:val="22"/>
          <w:szCs w:val="22"/>
          <w:lang w:val="en-GB"/>
        </w:rPr>
      </w:pPr>
      <w:r w:rsidRPr="00F8537A">
        <w:rPr>
          <w:rFonts w:ascii="Calibri" w:hAnsi="Calibri" w:cs="Calibri"/>
          <w:color w:val="000000"/>
          <w:sz w:val="22"/>
          <w:szCs w:val="22"/>
          <w:lang w:val="en-GB"/>
        </w:rPr>
        <w:t xml:space="preserve">We want to make Excel spreadsheets as accessible as possible for a broad user group. This extended checklist contains all the aspects to be considered that an Excel spreadsheet should fulfil according to the criteria of BITV 2.0 (based on EN 301 549). If all </w:t>
      </w:r>
      <w:r w:rsidR="00043F89" w:rsidRPr="00F8537A">
        <w:rPr>
          <w:rFonts w:ascii="Calibri" w:hAnsi="Calibri" w:cs="Calibri"/>
          <w:color w:val="000000"/>
          <w:sz w:val="22"/>
          <w:szCs w:val="22"/>
          <w:lang w:val="en-GB"/>
        </w:rPr>
        <w:t xml:space="preserve">EN requirements </w:t>
      </w:r>
      <w:r w:rsidRPr="00F8537A">
        <w:rPr>
          <w:rFonts w:ascii="Calibri" w:hAnsi="Calibri" w:cs="Calibri"/>
          <w:color w:val="000000"/>
          <w:sz w:val="22"/>
          <w:szCs w:val="22"/>
          <w:lang w:val="en-GB"/>
        </w:rPr>
        <w:t xml:space="preserve">are met, the document is accessible in accordance with the legal requirements for public bodies in Germany. You can find explanations on the implementation of the individual aspects in the implementation guide "How do I make my Excel spreadsheets accessible" </w:t>
      </w:r>
      <w:r w:rsidR="009A30B3" w:rsidRPr="00F8537A">
        <w:rPr>
          <w:rFonts w:ascii="Calibri" w:hAnsi="Calibri" w:cs="Calibri"/>
          <w:color w:val="000000"/>
          <w:sz w:val="22"/>
          <w:szCs w:val="22"/>
          <w:lang w:val="en-GB"/>
        </w:rPr>
        <w:t>(</w:t>
      </w:r>
      <w:r w:rsidR="00111DD5" w:rsidRPr="00F8537A">
        <w:rPr>
          <w:rFonts w:ascii="Calibri" w:hAnsi="Calibri" w:cs="Calibri"/>
          <w:color w:val="000000"/>
          <w:sz w:val="22"/>
          <w:szCs w:val="22"/>
          <w:lang w:val="en-GB"/>
        </w:rPr>
        <w:t xml:space="preserve">currently </w:t>
      </w:r>
      <w:r w:rsidR="009A30B3" w:rsidRPr="00F8537A">
        <w:rPr>
          <w:rFonts w:ascii="Calibri" w:hAnsi="Calibri" w:cs="Calibri"/>
          <w:color w:val="000000"/>
          <w:sz w:val="22"/>
          <w:szCs w:val="22"/>
          <w:lang w:val="en-GB"/>
        </w:rPr>
        <w:t>still in progress)</w:t>
      </w:r>
      <w:r w:rsidRPr="00F8537A">
        <w:rPr>
          <w:rFonts w:ascii="Calibri" w:hAnsi="Calibri" w:cs="Calibri"/>
          <w:color w:val="000000"/>
          <w:sz w:val="22"/>
          <w:szCs w:val="22"/>
          <w:lang w:val="en-GB"/>
        </w:rPr>
        <w:t>.</w:t>
      </w:r>
    </w:p>
    <w:p w14:paraId="21CDE0AC" w14:textId="1E1E479E" w:rsidR="00D5141E" w:rsidRPr="00F8537A" w:rsidRDefault="00000000">
      <w:pPr>
        <w:pStyle w:val="Textkrper"/>
        <w:spacing w:line="288" w:lineRule="auto"/>
        <w:rPr>
          <w:lang w:val="en-GB"/>
        </w:rPr>
      </w:pPr>
      <w:r w:rsidRPr="00F8537A">
        <w:rPr>
          <w:lang w:val="en-GB"/>
        </w:rPr>
        <w:t xml:space="preserve">When creating </w:t>
      </w:r>
      <w:r w:rsidR="00043F89" w:rsidRPr="00F8537A">
        <w:rPr>
          <w:lang w:val="en-GB"/>
        </w:rPr>
        <w:t xml:space="preserve">a </w:t>
      </w:r>
      <w:r w:rsidRPr="00F8537A">
        <w:rPr>
          <w:lang w:val="en-GB"/>
        </w:rPr>
        <w:t xml:space="preserve">new </w:t>
      </w:r>
      <w:r w:rsidR="00043F89" w:rsidRPr="00F8537A">
        <w:rPr>
          <w:lang w:val="en-GB"/>
        </w:rPr>
        <w:t xml:space="preserve">Excel document, it is </w:t>
      </w:r>
      <w:r w:rsidRPr="00F8537A">
        <w:rPr>
          <w:lang w:val="en-GB"/>
        </w:rPr>
        <w:t xml:space="preserve">recommended that the integrated accessibility check in </w:t>
      </w:r>
      <w:r w:rsidR="00043F89" w:rsidRPr="00F8537A">
        <w:rPr>
          <w:lang w:val="en-GB"/>
        </w:rPr>
        <w:t xml:space="preserve">Excel </w:t>
      </w:r>
      <w:r w:rsidRPr="00F8537A">
        <w:rPr>
          <w:lang w:val="en-GB"/>
        </w:rPr>
        <w:t xml:space="preserve">is activated from the start and </w:t>
      </w:r>
      <w:r w:rsidR="00F8537A">
        <w:rPr>
          <w:lang w:val="en-GB"/>
        </w:rPr>
        <w:t>is running</w:t>
      </w:r>
      <w:r w:rsidRPr="00F8537A">
        <w:rPr>
          <w:lang w:val="en-GB"/>
        </w:rPr>
        <w:t xml:space="preserve"> parallel to the creation process. This allows some barriers to be recognised and removed immediately. The "Check accessibility" option is helpful, but does not guarantee complete accessibility, which is why </w:t>
      </w:r>
      <w:r w:rsidR="00043F89" w:rsidRPr="00F8537A">
        <w:rPr>
          <w:lang w:val="en-GB"/>
        </w:rPr>
        <w:t>a manual check should always be carried out</w:t>
      </w:r>
      <w:r w:rsidRPr="00F8537A">
        <w:rPr>
          <w:lang w:val="en-GB"/>
        </w:rPr>
        <w:t>.</w:t>
      </w:r>
    </w:p>
    <w:p w14:paraId="7230F3CF" w14:textId="77777777" w:rsidR="00D5141E" w:rsidRPr="00F8537A" w:rsidRDefault="00000000">
      <w:pPr>
        <w:pStyle w:val="berschrift1"/>
        <w:spacing w:after="120" w:line="288" w:lineRule="auto"/>
        <w:rPr>
          <w:lang w:val="en-GB"/>
        </w:rPr>
      </w:pPr>
      <w:bookmarkStart w:id="2" w:name="_Hlk121736307"/>
      <w:bookmarkStart w:id="3" w:name="_Toc158472742"/>
      <w:bookmarkEnd w:id="2"/>
      <w:r w:rsidRPr="00F8537A">
        <w:rPr>
          <w:rFonts w:ascii="Calibri Light" w:hAnsi="Calibri Light" w:cs="Calibri Light"/>
          <w:color w:val="000000"/>
          <w:lang w:val="en-GB"/>
        </w:rPr>
        <w:t>Notes on the extended checklist</w:t>
      </w:r>
      <w:bookmarkEnd w:id="3"/>
    </w:p>
    <w:p w14:paraId="5B06376C" w14:textId="77777777" w:rsidR="00D5141E" w:rsidRPr="00F8537A" w:rsidRDefault="00000000">
      <w:pPr>
        <w:pStyle w:val="StandardWeb"/>
        <w:spacing w:before="0" w:beforeAutospacing="0" w:after="120" w:afterAutospacing="0" w:line="288" w:lineRule="auto"/>
        <w:rPr>
          <w:lang w:val="en-GB"/>
        </w:rPr>
      </w:pPr>
      <w:proofErr w:type="gramStart"/>
      <w:r w:rsidRPr="00F8537A">
        <w:rPr>
          <w:rFonts w:ascii="Calibri" w:hAnsi="Calibri" w:cs="Calibri"/>
          <w:color w:val="000000"/>
          <w:sz w:val="22"/>
          <w:szCs w:val="22"/>
          <w:lang w:val="en-GB"/>
        </w:rPr>
        <w:t>As a general rule</w:t>
      </w:r>
      <w:proofErr w:type="gramEnd"/>
      <w:r w:rsidRPr="00F8537A">
        <w:rPr>
          <w:rFonts w:ascii="Calibri" w:hAnsi="Calibri" w:cs="Calibri"/>
          <w:color w:val="000000"/>
          <w:sz w:val="22"/>
          <w:szCs w:val="22"/>
          <w:lang w:val="en-GB"/>
        </w:rPr>
        <w:t xml:space="preserve">, each EN criterion must at least be fulfilled in the standard layout (editing mode as the default setting) without changing the document. The other views (pagination preview, page layout, user-defined views) are helpful for certain </w:t>
      </w:r>
      <w:proofErr w:type="gramStart"/>
      <w:r w:rsidRPr="00F8537A">
        <w:rPr>
          <w:rFonts w:ascii="Calibri" w:hAnsi="Calibri" w:cs="Calibri"/>
          <w:color w:val="000000"/>
          <w:sz w:val="22"/>
          <w:szCs w:val="22"/>
          <w:lang w:val="en-GB"/>
        </w:rPr>
        <w:t>applications, but</w:t>
      </w:r>
      <w:proofErr w:type="gramEnd"/>
      <w:r w:rsidRPr="00F8537A">
        <w:rPr>
          <w:rFonts w:ascii="Calibri" w:hAnsi="Calibri" w:cs="Calibri"/>
          <w:color w:val="000000"/>
          <w:sz w:val="22"/>
          <w:szCs w:val="22"/>
          <w:lang w:val="en-GB"/>
        </w:rPr>
        <w:t xml:space="preserve"> cannot replace the functionality of the standard layout.</w:t>
      </w:r>
    </w:p>
    <w:p w14:paraId="18890161" w14:textId="77777777" w:rsidR="00D5141E" w:rsidRPr="00F8537A" w:rsidRDefault="00000000">
      <w:pPr>
        <w:pStyle w:val="StandardWeb"/>
        <w:spacing w:before="0" w:beforeAutospacing="0" w:after="120" w:afterAutospacing="0" w:line="288" w:lineRule="auto"/>
        <w:rPr>
          <w:rFonts w:ascii="Calibri" w:hAnsi="Calibri" w:cs="Calibri"/>
          <w:color w:val="000000"/>
          <w:sz w:val="22"/>
          <w:szCs w:val="22"/>
          <w:lang w:val="en-GB"/>
        </w:rPr>
      </w:pPr>
      <w:r w:rsidRPr="00F8537A">
        <w:rPr>
          <w:rFonts w:ascii="Calibri" w:hAnsi="Calibri" w:cs="Calibri"/>
          <w:color w:val="000000"/>
          <w:sz w:val="22"/>
          <w:szCs w:val="22"/>
          <w:lang w:val="en-GB"/>
        </w:rPr>
        <w:lastRenderedPageBreak/>
        <w:t>The criteria listed here refer to the programme provided by Microsoft for editing (Excel application).</w:t>
      </w:r>
      <w:bookmarkStart w:id="4" w:name="_Hlk127200230"/>
      <w:r w:rsidRPr="00F8537A">
        <w:rPr>
          <w:rFonts w:ascii="Calibri" w:hAnsi="Calibri" w:cs="Calibri"/>
          <w:color w:val="000000"/>
          <w:sz w:val="22"/>
          <w:szCs w:val="22"/>
          <w:lang w:val="en-GB"/>
        </w:rPr>
        <w:t xml:space="preserve"> We use the current version of Excel (</w:t>
      </w:r>
      <w:r w:rsidR="00771C7A" w:rsidRPr="00F8537A">
        <w:rPr>
          <w:rFonts w:ascii="Calibri" w:hAnsi="Calibri" w:cs="Calibri"/>
          <w:color w:val="000000"/>
          <w:sz w:val="22"/>
          <w:szCs w:val="22"/>
          <w:lang w:val="en-GB"/>
        </w:rPr>
        <w:t xml:space="preserve">Microsoft </w:t>
      </w:r>
      <w:r w:rsidRPr="00F8537A">
        <w:rPr>
          <w:rFonts w:ascii="Calibri" w:hAnsi="Calibri" w:cs="Calibri"/>
          <w:color w:val="000000"/>
          <w:sz w:val="22"/>
          <w:szCs w:val="22"/>
          <w:lang w:val="en-GB"/>
        </w:rPr>
        <w:t>365) as a basis. There may be deviations with older versions.</w:t>
      </w:r>
      <w:bookmarkEnd w:id="4"/>
    </w:p>
    <w:p w14:paraId="5B06A33B" w14:textId="77777777" w:rsidR="00D5141E" w:rsidRPr="00F8537A" w:rsidRDefault="00000000">
      <w:pPr>
        <w:pStyle w:val="StandardWeb"/>
        <w:spacing w:before="0" w:beforeAutospacing="0" w:after="120" w:afterAutospacing="0" w:line="288" w:lineRule="auto"/>
        <w:rPr>
          <w:lang w:val="en-GB"/>
        </w:rPr>
      </w:pPr>
      <w:r w:rsidRPr="00F8537A">
        <w:rPr>
          <w:rFonts w:ascii="Calibri" w:hAnsi="Calibri" w:cs="Calibri"/>
          <w:color w:val="000000"/>
          <w:sz w:val="22"/>
          <w:szCs w:val="22"/>
          <w:lang w:val="en-GB"/>
        </w:rPr>
        <w:t>This checklist is not suitable if at least one of the following cases applies. In these cases, all criteria of EN 301 549 in section 10 should be used.</w:t>
      </w:r>
    </w:p>
    <w:p w14:paraId="28B0E2BB" w14:textId="77777777" w:rsidR="00D5141E" w:rsidRPr="00F8537A" w:rsidRDefault="00000000">
      <w:pPr>
        <w:pStyle w:val="StandardWeb"/>
        <w:numPr>
          <w:ilvl w:val="0"/>
          <w:numId w:val="2"/>
        </w:numPr>
        <w:spacing w:before="0" w:beforeAutospacing="0" w:after="120" w:afterAutospacing="0" w:line="288" w:lineRule="auto"/>
        <w:ind w:left="1440"/>
        <w:rPr>
          <w:lang w:val="en-GB"/>
        </w:rPr>
      </w:pPr>
      <w:r w:rsidRPr="00F8537A">
        <w:rPr>
          <w:rFonts w:ascii="Calibri" w:hAnsi="Calibri" w:cs="Calibri"/>
          <w:color w:val="000000"/>
          <w:sz w:val="22"/>
          <w:szCs w:val="22"/>
          <w:lang w:val="en-GB"/>
        </w:rPr>
        <w:t>Scripts or macros are used (e.g. VBScript)</w:t>
      </w:r>
    </w:p>
    <w:p w14:paraId="24F6E0AC" w14:textId="77777777" w:rsidR="00D5141E" w:rsidRPr="00F8537A" w:rsidRDefault="00000000">
      <w:pPr>
        <w:pStyle w:val="StandardWeb"/>
        <w:numPr>
          <w:ilvl w:val="0"/>
          <w:numId w:val="2"/>
        </w:numPr>
        <w:spacing w:before="0" w:beforeAutospacing="0" w:after="120" w:afterAutospacing="0" w:line="288" w:lineRule="auto"/>
        <w:ind w:left="1440"/>
        <w:rPr>
          <w:lang w:val="en-GB"/>
        </w:rPr>
      </w:pPr>
      <w:r w:rsidRPr="00F8537A">
        <w:rPr>
          <w:rFonts w:ascii="Calibri" w:hAnsi="Calibri" w:cs="Calibri"/>
          <w:color w:val="000000"/>
          <w:sz w:val="22"/>
          <w:szCs w:val="22"/>
          <w:lang w:val="en-GB"/>
        </w:rPr>
        <w:t>There are embedded objects (created with the Excel function "Insert object")</w:t>
      </w:r>
    </w:p>
    <w:p w14:paraId="2E15FDED" w14:textId="77777777" w:rsidR="00D5141E" w:rsidRPr="00F8537A" w:rsidRDefault="00000000">
      <w:pPr>
        <w:pStyle w:val="StandardWeb"/>
        <w:numPr>
          <w:ilvl w:val="0"/>
          <w:numId w:val="2"/>
        </w:numPr>
        <w:spacing w:before="0" w:beforeAutospacing="0" w:after="120" w:afterAutospacing="0" w:line="288" w:lineRule="auto"/>
        <w:ind w:left="1434" w:hanging="357"/>
        <w:rPr>
          <w:lang w:val="en-GB"/>
        </w:rPr>
      </w:pPr>
      <w:r w:rsidRPr="00F8537A">
        <w:rPr>
          <w:rFonts w:ascii="Calibri" w:hAnsi="Calibri" w:cs="Calibri"/>
          <w:color w:val="000000"/>
          <w:sz w:val="22"/>
          <w:szCs w:val="22"/>
          <w:lang w:val="en-GB"/>
        </w:rPr>
        <w:t xml:space="preserve">There are videos or online </w:t>
      </w:r>
      <w:proofErr w:type="gramStart"/>
      <w:r w:rsidRPr="00F8537A">
        <w:rPr>
          <w:rFonts w:ascii="Calibri" w:hAnsi="Calibri" w:cs="Calibri"/>
          <w:color w:val="000000"/>
          <w:sz w:val="22"/>
          <w:szCs w:val="22"/>
          <w:lang w:val="en-GB"/>
        </w:rPr>
        <w:t>videos</w:t>
      </w:r>
      <w:proofErr w:type="gramEnd"/>
    </w:p>
    <w:p w14:paraId="1CBB45F7" w14:textId="77777777" w:rsidR="00D5141E" w:rsidRPr="00F8537A" w:rsidRDefault="00000000">
      <w:pPr>
        <w:pStyle w:val="berschrift1"/>
        <w:spacing w:after="120" w:line="288" w:lineRule="auto"/>
        <w:rPr>
          <w:color w:val="auto"/>
          <w:lang w:val="en-GB"/>
        </w:rPr>
      </w:pPr>
      <w:bookmarkStart w:id="5" w:name="_Toc158472743"/>
      <w:r w:rsidRPr="00F8537A">
        <w:rPr>
          <w:color w:val="auto"/>
          <w:lang w:val="en-GB"/>
        </w:rPr>
        <w:t>General notes on Excel</w:t>
      </w:r>
      <w:bookmarkEnd w:id="5"/>
    </w:p>
    <w:p w14:paraId="5777D88A" w14:textId="77777777" w:rsidR="00D5141E" w:rsidRPr="00F8537A" w:rsidRDefault="00000000">
      <w:pPr>
        <w:spacing w:after="120" w:line="288" w:lineRule="auto"/>
        <w:rPr>
          <w:lang w:val="en-GB"/>
        </w:rPr>
      </w:pPr>
      <w:r w:rsidRPr="00F8537A">
        <w:rPr>
          <w:lang w:val="en-GB"/>
        </w:rPr>
        <w:t xml:space="preserve">This checklist focuses on the use of Excel files for tabular and numerical data and their visualisation using diagrams. Other uses for which Excel </w:t>
      </w:r>
      <w:r w:rsidR="006D1F66" w:rsidRPr="00F8537A">
        <w:rPr>
          <w:lang w:val="en-GB"/>
        </w:rPr>
        <w:t>was</w:t>
      </w:r>
      <w:r w:rsidRPr="00F8537A">
        <w:rPr>
          <w:lang w:val="en-GB"/>
        </w:rPr>
        <w:t xml:space="preserve"> not originally intended are difficult or impossible to implement without accessibility (e.g. large tables with structured text, site maps).</w:t>
      </w:r>
    </w:p>
    <w:p w14:paraId="2BBB0EBC" w14:textId="77777777" w:rsidR="00D5141E" w:rsidRPr="00F8537A" w:rsidRDefault="00000000">
      <w:pPr>
        <w:rPr>
          <w:lang w:val="en-GB"/>
        </w:rPr>
      </w:pPr>
      <w:r w:rsidRPr="00F8537A">
        <w:rPr>
          <w:lang w:val="en-GB"/>
        </w:rPr>
        <w:t>Other special features of Excel:</w:t>
      </w:r>
    </w:p>
    <w:p w14:paraId="42310BA7" w14:textId="77777777" w:rsidR="00D5141E" w:rsidRPr="00F8537A" w:rsidRDefault="00000000">
      <w:pPr>
        <w:pStyle w:val="Aufzhlungszeichen"/>
        <w:spacing w:after="120" w:line="288" w:lineRule="auto"/>
        <w:ind w:left="357" w:hanging="357"/>
        <w:rPr>
          <w:lang w:val="en-GB"/>
        </w:rPr>
      </w:pPr>
      <w:r w:rsidRPr="00F8537A">
        <w:rPr>
          <w:lang w:val="en-GB"/>
        </w:rPr>
        <w:t>The last position (cell) is saved so that all users in this table start at this position.</w:t>
      </w:r>
    </w:p>
    <w:p w14:paraId="6E98D8D6" w14:textId="77777777" w:rsidR="00D5141E" w:rsidRPr="00F8537A" w:rsidRDefault="00000000">
      <w:pPr>
        <w:pStyle w:val="Aufzhlungszeichen"/>
        <w:spacing w:after="120" w:line="288" w:lineRule="auto"/>
        <w:ind w:left="357" w:hanging="357"/>
        <w:rPr>
          <w:lang w:val="en-GB"/>
        </w:rPr>
      </w:pPr>
      <w:r w:rsidRPr="00F8537A">
        <w:rPr>
          <w:lang w:val="en-GB"/>
        </w:rPr>
        <w:t>Settings for grid lines are saved.</w:t>
      </w:r>
    </w:p>
    <w:p w14:paraId="78C37B68" w14:textId="77777777" w:rsidR="00D5141E" w:rsidRPr="00F8537A" w:rsidRDefault="00000000">
      <w:pPr>
        <w:pStyle w:val="Aufzhlungszeichen"/>
        <w:spacing w:after="120" w:line="288" w:lineRule="auto"/>
        <w:ind w:left="357" w:hanging="357"/>
        <w:rPr>
          <w:lang w:val="en-GB"/>
        </w:rPr>
      </w:pPr>
      <w:r w:rsidRPr="00F8537A">
        <w:rPr>
          <w:lang w:val="en-GB"/>
        </w:rPr>
        <w:t>"Fix window" (window sections, rows, columns) is also saved for other users.</w:t>
      </w:r>
    </w:p>
    <w:p w14:paraId="7E6233BF" w14:textId="77777777" w:rsidR="00D5141E" w:rsidRPr="00F8537A" w:rsidRDefault="00000000">
      <w:pPr>
        <w:pStyle w:val="Aufzhlungszeichen"/>
        <w:spacing w:after="120" w:line="288" w:lineRule="auto"/>
        <w:ind w:left="357" w:hanging="357"/>
        <w:rPr>
          <w:lang w:val="en-GB"/>
        </w:rPr>
      </w:pPr>
      <w:r w:rsidRPr="00F8537A">
        <w:rPr>
          <w:lang w:val="en-GB"/>
        </w:rPr>
        <w:t xml:space="preserve">For freely </w:t>
      </w:r>
      <w:proofErr w:type="spellStart"/>
      <w:r w:rsidRPr="00F8537A">
        <w:rPr>
          <w:lang w:val="en-GB"/>
        </w:rPr>
        <w:t>positionable</w:t>
      </w:r>
      <w:proofErr w:type="spellEnd"/>
      <w:r w:rsidRPr="00F8537A">
        <w:rPr>
          <w:lang w:val="en-GB"/>
        </w:rPr>
        <w:t xml:space="preserve"> elements, Excel differentiates between illustrations, diagrams, text fields and embedded objects. Illustrations </w:t>
      </w:r>
      <w:proofErr w:type="gramStart"/>
      <w:r w:rsidRPr="00F8537A">
        <w:rPr>
          <w:lang w:val="en-GB"/>
        </w:rPr>
        <w:t>are:</w:t>
      </w:r>
      <w:proofErr w:type="gramEnd"/>
      <w:r w:rsidRPr="00F8537A">
        <w:rPr>
          <w:lang w:val="en-GB"/>
        </w:rPr>
        <w:t xml:space="preserve"> Images, shapes, pictograms, 3D models, SmartArt, screenshots. Embedded objects are all types of external files (including videos).</w:t>
      </w:r>
    </w:p>
    <w:p w14:paraId="1868270B" w14:textId="77777777" w:rsidR="00D5141E" w:rsidRPr="00F8537A" w:rsidRDefault="00000000">
      <w:pPr>
        <w:pStyle w:val="Aufzhlungszeichen"/>
        <w:spacing w:after="120" w:line="288" w:lineRule="auto"/>
        <w:ind w:left="357" w:hanging="357"/>
        <w:rPr>
          <w:lang w:val="en-GB"/>
        </w:rPr>
      </w:pPr>
      <w:r w:rsidRPr="00F8537A">
        <w:rPr>
          <w:lang w:val="en-GB"/>
        </w:rPr>
        <w:t xml:space="preserve">There is only one main language in Excel. Individual </w:t>
      </w:r>
      <w:r w:rsidR="00BC36DE" w:rsidRPr="00F8537A">
        <w:rPr>
          <w:lang w:val="en-GB"/>
        </w:rPr>
        <w:t xml:space="preserve">worksheets </w:t>
      </w:r>
      <w:r w:rsidRPr="00F8537A">
        <w:rPr>
          <w:lang w:val="en-GB"/>
        </w:rPr>
        <w:t>or cells cannot be labelled as a different foreign language.</w:t>
      </w:r>
    </w:p>
    <w:p w14:paraId="6EAE7FD3" w14:textId="77777777" w:rsidR="00D5141E" w:rsidRDefault="00000000">
      <w:pPr>
        <w:pStyle w:val="Aufzhlungszeichen"/>
        <w:spacing w:line="288" w:lineRule="auto"/>
        <w:ind w:left="357" w:hanging="357"/>
      </w:pPr>
      <w:r w:rsidRPr="00F8537A">
        <w:rPr>
          <w:lang w:val="en-GB"/>
        </w:rPr>
        <w:t xml:space="preserve">Templates in Excel (e.g. table templates, chart formatting) are not automatically accessible. </w:t>
      </w:r>
      <w:proofErr w:type="spellStart"/>
      <w:r>
        <w:t>They</w:t>
      </w:r>
      <w:proofErr w:type="spellEnd"/>
      <w:r>
        <w:t xml:space="preserve"> </w:t>
      </w:r>
      <w:proofErr w:type="spellStart"/>
      <w:r>
        <w:t>often</w:t>
      </w:r>
      <w:proofErr w:type="spellEnd"/>
      <w:r>
        <w:t xml:space="preserve"> do not fulfil the contrast requirements.</w:t>
      </w:r>
    </w:p>
    <w:p w14:paraId="376AAFA6" w14:textId="77777777" w:rsidR="00D5141E" w:rsidRDefault="00000000">
      <w:pPr>
        <w:pStyle w:val="Aufzhlungszeichen"/>
        <w:spacing w:after="120" w:line="288" w:lineRule="auto"/>
        <w:ind w:left="357" w:hanging="357"/>
      </w:pPr>
      <w:r w:rsidRPr="00F8537A">
        <w:rPr>
          <w:lang w:val="en-GB"/>
        </w:rPr>
        <w:t xml:space="preserve">There are special keyboard shortcuts to operate Excel with the keyboard. </w:t>
      </w:r>
      <w:r>
        <w:t xml:space="preserve">These </w:t>
      </w:r>
      <w:proofErr w:type="spellStart"/>
      <w:r>
        <w:t>can</w:t>
      </w:r>
      <w:proofErr w:type="spellEnd"/>
      <w:r>
        <w:t xml:space="preserve"> </w:t>
      </w:r>
      <w:proofErr w:type="spellStart"/>
      <w:r>
        <w:t>be</w:t>
      </w:r>
      <w:proofErr w:type="spellEnd"/>
      <w:r>
        <w:t xml:space="preserve"> </w:t>
      </w:r>
      <w:proofErr w:type="spellStart"/>
      <w:r>
        <w:t>found</w:t>
      </w:r>
      <w:proofErr w:type="spellEnd"/>
      <w:r>
        <w:t xml:space="preserve"> on the </w:t>
      </w:r>
      <w:hyperlink r:id="rId8" w:tooltip="https://support.microsoft.com/de-de/office/tastenkombinationen-in-excel-1798d9d5-842a-42b8-9c99-9b7213f0040f" w:history="1">
        <w:r>
          <w:rPr>
            <w:rStyle w:val="Hyperlink"/>
          </w:rPr>
          <w:t>Microsoft support page.</w:t>
        </w:r>
      </w:hyperlink>
    </w:p>
    <w:p w14:paraId="12E13FA9" w14:textId="77777777" w:rsidR="00D5141E" w:rsidRDefault="00000000">
      <w:pPr>
        <w:pStyle w:val="berschrift1"/>
        <w:spacing w:after="120" w:line="288" w:lineRule="auto"/>
        <w:rPr>
          <w:color w:val="auto"/>
        </w:rPr>
      </w:pPr>
      <w:bookmarkStart w:id="6" w:name="_Toc158472744"/>
      <w:r>
        <w:rPr>
          <w:color w:val="auto"/>
        </w:rPr>
        <w:t>Authorship and licence</w:t>
      </w:r>
      <w:bookmarkEnd w:id="6"/>
    </w:p>
    <w:p w14:paraId="6653ED64" w14:textId="3C97A044" w:rsidR="00D5141E" w:rsidRPr="00F8537A" w:rsidRDefault="00000000">
      <w:pPr>
        <w:spacing w:after="120" w:line="288" w:lineRule="auto"/>
        <w:rPr>
          <w:lang w:val="en-GB"/>
        </w:rPr>
      </w:pPr>
      <w:r w:rsidRPr="00F8537A">
        <w:rPr>
          <w:lang w:val="en-GB"/>
        </w:rPr>
        <w:t xml:space="preserve">Staff, people: Christin Stormer and Gottfried Zimmermann. With thanks for the contribution of: Judith Kuhlmann, Dustin Matzel, Alexander </w:t>
      </w:r>
      <w:proofErr w:type="spellStart"/>
      <w:r w:rsidRPr="00F8537A">
        <w:rPr>
          <w:lang w:val="en-GB"/>
        </w:rPr>
        <w:t>Pfingstl</w:t>
      </w:r>
      <w:proofErr w:type="spellEnd"/>
      <w:r w:rsidRPr="00F8537A">
        <w:rPr>
          <w:lang w:val="en-GB"/>
        </w:rPr>
        <w:t xml:space="preserve"> and Josephine </w:t>
      </w:r>
      <w:proofErr w:type="spellStart"/>
      <w:r w:rsidRPr="00F8537A">
        <w:rPr>
          <w:lang w:val="en-GB"/>
        </w:rPr>
        <w:t>Schwebler</w:t>
      </w:r>
      <w:proofErr w:type="spellEnd"/>
      <w:r w:rsidRPr="00F8537A">
        <w:rPr>
          <w:lang w:val="en-GB"/>
        </w:rPr>
        <w:t xml:space="preserve">. The project </w:t>
      </w:r>
      <w:hyperlink r:id="rId9" w:tooltip="http://www.shuffle-projekt.de" w:history="1">
        <w:r w:rsidR="00F8537A" w:rsidRPr="00A34D4C">
          <w:rPr>
            <w:rStyle w:val="Hyperlink"/>
            <w:lang w:val="en-US"/>
          </w:rPr>
          <w:t xml:space="preserve">SHUFFLE – </w:t>
        </w:r>
        <w:proofErr w:type="spellStart"/>
        <w:r w:rsidR="00F8537A" w:rsidRPr="00A34D4C">
          <w:rPr>
            <w:rStyle w:val="Hyperlink"/>
            <w:lang w:val="en-US"/>
          </w:rPr>
          <w:t>Hochschulinitiative</w:t>
        </w:r>
        <w:proofErr w:type="spellEnd"/>
        <w:r w:rsidR="00F8537A" w:rsidRPr="00A34D4C">
          <w:rPr>
            <w:rStyle w:val="Hyperlink"/>
            <w:lang w:val="en-US"/>
          </w:rPr>
          <w:t xml:space="preserve"> </w:t>
        </w:r>
        <w:proofErr w:type="spellStart"/>
        <w:r w:rsidR="00F8537A" w:rsidRPr="00A34D4C">
          <w:rPr>
            <w:rStyle w:val="Hyperlink"/>
            <w:lang w:val="en-US"/>
          </w:rPr>
          <w:t>digitale</w:t>
        </w:r>
        <w:proofErr w:type="spellEnd"/>
        <w:r w:rsidR="00F8537A" w:rsidRPr="00A34D4C">
          <w:rPr>
            <w:rStyle w:val="Hyperlink"/>
            <w:lang w:val="en-US"/>
          </w:rPr>
          <w:t xml:space="preserve"> </w:t>
        </w:r>
        <w:proofErr w:type="spellStart"/>
        <w:r w:rsidR="00F8537A" w:rsidRPr="00A34D4C">
          <w:rPr>
            <w:rStyle w:val="Hyperlink"/>
            <w:lang w:val="en-US"/>
          </w:rPr>
          <w:t>Barrierefreiheit</w:t>
        </w:r>
        <w:proofErr w:type="spellEnd"/>
        <w:r w:rsidR="00F8537A" w:rsidRPr="00A34D4C">
          <w:rPr>
            <w:rStyle w:val="Hyperlink"/>
            <w:lang w:val="en-US"/>
          </w:rPr>
          <w:t xml:space="preserve"> für Alle</w:t>
        </w:r>
      </w:hyperlink>
      <w:r w:rsidR="00F8537A" w:rsidRPr="00A34D4C">
        <w:rPr>
          <w:rStyle w:val="Hyperlink"/>
          <w:lang w:val="en-US"/>
        </w:rPr>
        <w:t xml:space="preserve"> </w:t>
      </w:r>
      <w:r w:rsidRPr="00F8537A">
        <w:rPr>
          <w:lang w:val="en-GB"/>
        </w:rPr>
        <w:t xml:space="preserve">is financially supported by the </w:t>
      </w:r>
      <w:r w:rsidR="00F8537A">
        <w:rPr>
          <w:lang w:val="en-GB"/>
        </w:rPr>
        <w:t xml:space="preserve">foundation </w:t>
      </w:r>
      <w:hyperlink r:id="rId10" w:tooltip="https://stiftung-hochschullehre.de/" w:history="1">
        <w:r w:rsidR="00F8537A" w:rsidRPr="00A34D4C">
          <w:rPr>
            <w:rStyle w:val="Hyperlink"/>
            <w:lang w:val="en-US"/>
          </w:rPr>
          <w:t xml:space="preserve">Innovation in der </w:t>
        </w:r>
        <w:proofErr w:type="spellStart"/>
        <w:r w:rsidR="00F8537A" w:rsidRPr="00A34D4C">
          <w:rPr>
            <w:rStyle w:val="Hyperlink"/>
            <w:lang w:val="en-US"/>
          </w:rPr>
          <w:t>Hochschullehre</w:t>
        </w:r>
        <w:proofErr w:type="spellEnd"/>
      </w:hyperlink>
      <w:r w:rsidRPr="00F8537A">
        <w:rPr>
          <w:lang w:val="en-GB"/>
        </w:rPr>
        <w:t xml:space="preserve">. This document is released under </w:t>
      </w:r>
      <w:hyperlink r:id="rId11" w:tooltip="https://creativecommons.org/licenses/by/4.0/" w:history="1">
        <w:r w:rsidRPr="00F8537A">
          <w:rPr>
            <w:rStyle w:val="Hyperlink"/>
            <w:lang w:val="en-GB"/>
          </w:rPr>
          <w:t>CC BY 4.0 licence</w:t>
        </w:r>
      </w:hyperlink>
      <w:r w:rsidRPr="00F8537A">
        <w:rPr>
          <w:lang w:val="en-GB"/>
        </w:rPr>
        <w:t xml:space="preserve">. </w:t>
      </w:r>
    </w:p>
    <w:p w14:paraId="3CC6FB9B" w14:textId="77777777" w:rsidR="00D5141E" w:rsidRPr="00F8537A" w:rsidRDefault="00000000">
      <w:pPr>
        <w:spacing w:after="120" w:line="288" w:lineRule="auto"/>
        <w:rPr>
          <w:lang w:val="en-GB"/>
        </w:rPr>
      </w:pPr>
      <w:r w:rsidRPr="00F8537A">
        <w:rPr>
          <w:lang w:val="en-GB"/>
        </w:rPr>
        <w:t xml:space="preserve">This document has been developed with great care. Nevertheless, we cannot guarantee that it is complete and free of errors. You are welcome to send us any information on errors found or other feedback </w:t>
      </w:r>
      <w:hyperlink r:id="rId12" w:tooltip="mailto:barrierefreiheit@hdm-stuttgart.de" w:history="1">
        <w:r w:rsidRPr="00F8537A">
          <w:rPr>
            <w:rStyle w:val="Hyperlink"/>
            <w:lang w:val="en-GB"/>
          </w:rPr>
          <w:t xml:space="preserve">by email to the Digital Accessibility Competence Centre. </w:t>
        </w:r>
      </w:hyperlink>
    </w:p>
    <w:p w14:paraId="38AF40D3" w14:textId="77777777" w:rsidR="00D5141E" w:rsidRPr="00F8537A" w:rsidRDefault="00000000">
      <w:pPr>
        <w:pStyle w:val="berschrift1"/>
        <w:spacing w:before="0" w:after="120" w:line="288" w:lineRule="auto"/>
        <w:rPr>
          <w:color w:val="auto"/>
          <w:lang w:val="en-GB"/>
        </w:rPr>
      </w:pPr>
      <w:bookmarkStart w:id="7" w:name="_Toc158472745"/>
      <w:r w:rsidRPr="00F8537A">
        <w:rPr>
          <w:color w:val="auto"/>
          <w:lang w:val="en-GB"/>
        </w:rPr>
        <w:lastRenderedPageBreak/>
        <w:t>Extended checklist according to EN criteria (Excel)</w:t>
      </w:r>
      <w:bookmarkEnd w:id="7"/>
    </w:p>
    <w:tbl>
      <w:tblPr>
        <w:tblStyle w:val="Tabellenraster"/>
        <w:tblW w:w="9493" w:type="dxa"/>
        <w:tblLayout w:type="fixed"/>
        <w:tblLook w:val="0420" w:firstRow="1" w:lastRow="0" w:firstColumn="0" w:lastColumn="0" w:noHBand="0" w:noVBand="1"/>
      </w:tblPr>
      <w:tblGrid>
        <w:gridCol w:w="846"/>
        <w:gridCol w:w="1417"/>
        <w:gridCol w:w="1560"/>
        <w:gridCol w:w="3260"/>
        <w:gridCol w:w="2410"/>
      </w:tblGrid>
      <w:tr w:rsidR="007F1CC7" w:rsidRPr="00A34D4C" w14:paraId="69210C82" w14:textId="77777777">
        <w:trPr>
          <w:cantSplit/>
          <w:tblHeader/>
        </w:trPr>
        <w:tc>
          <w:tcPr>
            <w:tcW w:w="846" w:type="dxa"/>
            <w:shd w:val="clear" w:color="auto" w:fill="D9E2F3" w:themeFill="accent1" w:themeFillTint="33"/>
          </w:tcPr>
          <w:p w14:paraId="3656BE7D" w14:textId="77777777" w:rsidR="00D5141E" w:rsidRDefault="00000000">
            <w:pPr>
              <w:spacing w:after="120" w:line="288" w:lineRule="auto"/>
              <w:rPr>
                <w:rFonts w:asciiTheme="majorHAnsi" w:hAnsiTheme="majorHAnsi" w:cstheme="majorHAnsi"/>
                <w:b/>
                <w:bCs/>
                <w:sz w:val="26"/>
                <w:szCs w:val="26"/>
              </w:rPr>
            </w:pPr>
            <w:proofErr w:type="spellStart"/>
            <w:r>
              <w:rPr>
                <w:rFonts w:asciiTheme="majorHAnsi" w:hAnsiTheme="majorHAnsi" w:cstheme="majorHAnsi"/>
                <w:b/>
                <w:bCs/>
                <w:sz w:val="26"/>
                <w:szCs w:val="26"/>
              </w:rPr>
              <w:t>No</w:t>
            </w:r>
            <w:proofErr w:type="spellEnd"/>
            <w:r>
              <w:rPr>
                <w:rFonts w:asciiTheme="majorHAnsi" w:hAnsiTheme="majorHAnsi" w:cstheme="majorHAnsi"/>
                <w:b/>
                <w:bCs/>
                <w:sz w:val="26"/>
                <w:szCs w:val="26"/>
              </w:rPr>
              <w:t xml:space="preserve">./ </w:t>
            </w:r>
            <w:r>
              <w:rPr>
                <w:rFonts w:asciiTheme="majorHAnsi" w:hAnsiTheme="majorHAnsi" w:cstheme="majorHAnsi"/>
                <w:b/>
                <w:bCs/>
                <w:sz w:val="26"/>
                <w:szCs w:val="26"/>
              </w:rPr>
              <w:br/>
              <w:t>Check</w:t>
            </w:r>
          </w:p>
        </w:tc>
        <w:tc>
          <w:tcPr>
            <w:tcW w:w="1417" w:type="dxa"/>
            <w:shd w:val="clear" w:color="auto" w:fill="D9E2F3" w:themeFill="accent1" w:themeFillTint="33"/>
          </w:tcPr>
          <w:p w14:paraId="38D6811A" w14:textId="77777777" w:rsidR="00D5141E" w:rsidRDefault="00000000">
            <w:pPr>
              <w:spacing w:after="120" w:line="288" w:lineRule="auto"/>
              <w:rPr>
                <w:rFonts w:asciiTheme="majorHAnsi" w:hAnsiTheme="majorHAnsi" w:cstheme="majorHAnsi"/>
                <w:b/>
                <w:bCs/>
                <w:sz w:val="26"/>
                <w:szCs w:val="26"/>
              </w:rPr>
            </w:pPr>
            <w:r>
              <w:rPr>
                <w:rFonts w:asciiTheme="majorHAnsi" w:hAnsiTheme="majorHAnsi" w:cstheme="majorHAnsi"/>
                <w:b/>
                <w:bCs/>
                <w:sz w:val="26"/>
                <w:szCs w:val="26"/>
              </w:rPr>
              <w:t>Type</w:t>
            </w:r>
          </w:p>
        </w:tc>
        <w:tc>
          <w:tcPr>
            <w:tcW w:w="1560" w:type="dxa"/>
            <w:shd w:val="clear" w:color="auto" w:fill="D9E2F3" w:themeFill="accent1" w:themeFillTint="33"/>
          </w:tcPr>
          <w:p w14:paraId="1823850F" w14:textId="77777777" w:rsidR="00D5141E" w:rsidRDefault="00000000">
            <w:pPr>
              <w:spacing w:after="120" w:line="288" w:lineRule="auto"/>
              <w:rPr>
                <w:rFonts w:asciiTheme="majorHAnsi" w:hAnsiTheme="majorHAnsi" w:cstheme="majorHAnsi"/>
                <w:b/>
                <w:bCs/>
                <w:sz w:val="26"/>
                <w:szCs w:val="26"/>
              </w:rPr>
            </w:pPr>
            <w:r>
              <w:rPr>
                <w:rFonts w:asciiTheme="majorHAnsi" w:hAnsiTheme="majorHAnsi" w:cstheme="majorHAnsi"/>
                <w:b/>
                <w:bCs/>
                <w:sz w:val="26"/>
                <w:szCs w:val="26"/>
              </w:rPr>
              <w:t>EN requirement</w:t>
            </w:r>
          </w:p>
        </w:tc>
        <w:tc>
          <w:tcPr>
            <w:tcW w:w="3260" w:type="dxa"/>
            <w:shd w:val="clear" w:color="auto" w:fill="D9E2F3" w:themeFill="accent1" w:themeFillTint="33"/>
          </w:tcPr>
          <w:p w14:paraId="25B45649" w14:textId="77777777" w:rsidR="00D5141E" w:rsidRDefault="00000000">
            <w:pPr>
              <w:spacing w:after="120" w:line="288" w:lineRule="auto"/>
              <w:rPr>
                <w:rFonts w:asciiTheme="majorHAnsi" w:hAnsiTheme="majorHAnsi" w:cstheme="majorHAnsi"/>
                <w:b/>
                <w:bCs/>
                <w:sz w:val="26"/>
                <w:szCs w:val="26"/>
              </w:rPr>
            </w:pPr>
            <w:r>
              <w:rPr>
                <w:rFonts w:asciiTheme="majorHAnsi" w:hAnsiTheme="majorHAnsi" w:cstheme="majorHAnsi"/>
                <w:b/>
                <w:bCs/>
                <w:sz w:val="26"/>
                <w:szCs w:val="26"/>
              </w:rPr>
              <w:t>Aspect</w:t>
            </w:r>
          </w:p>
        </w:tc>
        <w:tc>
          <w:tcPr>
            <w:tcW w:w="2410" w:type="dxa"/>
            <w:shd w:val="clear" w:color="auto" w:fill="D9E2F3" w:themeFill="accent1" w:themeFillTint="33"/>
          </w:tcPr>
          <w:p w14:paraId="125EED16" w14:textId="3D0D8320" w:rsidR="00D5141E" w:rsidRPr="00F8537A" w:rsidRDefault="00F8537A">
            <w:pPr>
              <w:spacing w:after="120" w:line="288" w:lineRule="auto"/>
              <w:rPr>
                <w:rFonts w:ascii="Times New Roman" w:hAnsi="Times New Roman" w:cs="Times New Roman"/>
                <w:bCs/>
                <w:sz w:val="26"/>
                <w:szCs w:val="26"/>
                <w:lang w:val="en-GB" w:eastAsia="de-DE"/>
              </w:rPr>
            </w:pPr>
            <w:r w:rsidRPr="00A9529E">
              <w:rPr>
                <w:bCs/>
                <w:sz w:val="26"/>
                <w:szCs w:val="26"/>
                <w:lang w:val="en-GB"/>
              </w:rPr>
              <w:t xml:space="preserve">In digital education, </w:t>
            </w:r>
            <w:r w:rsidRPr="00A9529E">
              <w:rPr>
                <w:b/>
                <w:bCs/>
                <w:sz w:val="26"/>
                <w:szCs w:val="26"/>
                <w:lang w:val="en-GB"/>
              </w:rPr>
              <w:t>particularly</w:t>
            </w:r>
            <w:r w:rsidRPr="00A9529E">
              <w:rPr>
                <w:bCs/>
                <w:sz w:val="26"/>
                <w:szCs w:val="26"/>
                <w:lang w:val="en-GB"/>
              </w:rPr>
              <w:t xml:space="preserve"> helpful for individuals who...</w:t>
            </w:r>
          </w:p>
        </w:tc>
      </w:tr>
      <w:tr w:rsidR="00A81EB8" w:rsidRPr="00A34D4C" w14:paraId="63B6CE92" w14:textId="77777777" w:rsidTr="00D23F97">
        <w:trPr>
          <w:cantSplit/>
        </w:trPr>
        <w:tc>
          <w:tcPr>
            <w:tcW w:w="846" w:type="dxa"/>
          </w:tcPr>
          <w:p w14:paraId="5EBA322B"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D1</w:t>
            </w:r>
          </w:p>
        </w:tc>
        <w:tc>
          <w:tcPr>
            <w:tcW w:w="1417" w:type="dxa"/>
          </w:tcPr>
          <w:p w14:paraId="282378E9" w14:textId="77777777" w:rsidR="00D5141E" w:rsidRDefault="00000000">
            <w:pPr>
              <w:spacing w:after="120" w:line="288" w:lineRule="auto"/>
              <w:rPr>
                <w:rFonts w:cstheme="minorHAnsi"/>
              </w:rPr>
            </w:pPr>
            <w:r>
              <w:rPr>
                <w:rFonts w:eastAsia="Times New Roman" w:cstheme="minorHAnsi"/>
                <w:color w:val="000000"/>
                <w:lang w:eastAsia="de-DE"/>
              </w:rPr>
              <w:t>Document (title)</w:t>
            </w:r>
          </w:p>
        </w:tc>
        <w:tc>
          <w:tcPr>
            <w:tcW w:w="1560" w:type="dxa"/>
          </w:tcPr>
          <w:p w14:paraId="73E23B96" w14:textId="77777777" w:rsidR="00D5141E" w:rsidRDefault="00000000">
            <w:pPr>
              <w:pStyle w:val="docy"/>
              <w:spacing w:before="0" w:beforeAutospacing="0" w:after="120" w:afterAutospacing="0" w:line="288" w:lineRule="auto"/>
              <w:rPr>
                <w:rFonts w:asciiTheme="minorHAnsi" w:hAnsiTheme="minorHAnsi" w:cstheme="minorHAnsi"/>
                <w:sz w:val="22"/>
                <w:szCs w:val="22"/>
              </w:rPr>
            </w:pPr>
            <w:r>
              <w:rPr>
                <w:rStyle w:val="docdata"/>
                <w:rFonts w:asciiTheme="minorHAnsi" w:hAnsiTheme="minorHAnsi" w:cstheme="minorHAnsi"/>
                <w:color w:val="000000"/>
                <w:sz w:val="22"/>
                <w:szCs w:val="22"/>
              </w:rPr>
              <w:t>10.2.4.2 (A) Document with title</w:t>
            </w:r>
          </w:p>
        </w:tc>
        <w:tc>
          <w:tcPr>
            <w:tcW w:w="3260" w:type="dxa"/>
          </w:tcPr>
          <w:p w14:paraId="4914EB7E"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The title is stored in the metadata, meaningful and easy to understand.</w:t>
            </w:r>
          </w:p>
        </w:tc>
        <w:tc>
          <w:tcPr>
            <w:tcW w:w="2410" w:type="dxa"/>
          </w:tcPr>
          <w:p w14:paraId="429B204F" w14:textId="77777777" w:rsidR="00D5141E" w:rsidRPr="00F8537A" w:rsidRDefault="00000000">
            <w:pPr>
              <w:spacing w:after="120" w:line="288" w:lineRule="auto"/>
              <w:rPr>
                <w:rStyle w:val="docdata"/>
                <w:rFonts w:cstheme="minorHAnsi"/>
                <w:color w:val="000000"/>
                <w:lang w:val="en-GB"/>
              </w:rPr>
            </w:pPr>
            <w:r w:rsidRPr="00F8537A">
              <w:rPr>
                <w:rFonts w:cstheme="minorHAnsi"/>
                <w:color w:val="000000"/>
                <w:lang w:val="en-GB"/>
              </w:rPr>
              <w:t>... want to find a document via a search engine.</w:t>
            </w:r>
          </w:p>
        </w:tc>
      </w:tr>
      <w:tr w:rsidR="00A81EB8" w:rsidRPr="00A34D4C" w14:paraId="334E1051" w14:textId="77777777" w:rsidTr="00D23F97">
        <w:trPr>
          <w:cantSplit/>
        </w:trPr>
        <w:tc>
          <w:tcPr>
            <w:tcW w:w="846" w:type="dxa"/>
          </w:tcPr>
          <w:p w14:paraId="543340E1"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D2</w:t>
            </w:r>
          </w:p>
        </w:tc>
        <w:tc>
          <w:tcPr>
            <w:tcW w:w="1417" w:type="dxa"/>
          </w:tcPr>
          <w:p w14:paraId="4D4CCAD5" w14:textId="77777777" w:rsidR="00D5141E" w:rsidRDefault="00000000">
            <w:pPr>
              <w:spacing w:after="120" w:line="288" w:lineRule="auto"/>
              <w:rPr>
                <w:rFonts w:cstheme="minorHAnsi"/>
              </w:rPr>
            </w:pPr>
            <w:r>
              <w:rPr>
                <w:rFonts w:cstheme="minorHAnsi"/>
              </w:rPr>
              <w:t>Document (language)</w:t>
            </w:r>
          </w:p>
        </w:tc>
        <w:tc>
          <w:tcPr>
            <w:tcW w:w="1560" w:type="dxa"/>
          </w:tcPr>
          <w:p w14:paraId="160E3814"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10.3.1.1 (A) Language of the document</w:t>
            </w:r>
          </w:p>
        </w:tc>
        <w:tc>
          <w:tcPr>
            <w:tcW w:w="3260" w:type="dxa"/>
          </w:tcPr>
          <w:p w14:paraId="3A8A23EB"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The main language of the document corresponds to the language for the spell check.</w:t>
            </w:r>
          </w:p>
        </w:tc>
        <w:tc>
          <w:tcPr>
            <w:tcW w:w="2410" w:type="dxa"/>
          </w:tcPr>
          <w:p w14:paraId="6090C13D" w14:textId="77777777" w:rsidR="00D5141E" w:rsidRPr="00F8537A" w:rsidRDefault="00000000">
            <w:pPr>
              <w:spacing w:after="120" w:line="288" w:lineRule="auto"/>
              <w:rPr>
                <w:rStyle w:val="docdata"/>
                <w:rFonts w:cstheme="minorHAnsi"/>
                <w:color w:val="000000"/>
                <w:lang w:val="en-GB"/>
              </w:rPr>
            </w:pPr>
            <w:r w:rsidRPr="00F8537A">
              <w:rPr>
                <w:rStyle w:val="docdata"/>
                <w:rFonts w:cstheme="minorHAnsi"/>
                <w:color w:val="000000"/>
                <w:lang w:val="en-GB"/>
              </w:rPr>
              <w:t>... use a voice output or a screen reader.</w:t>
            </w:r>
          </w:p>
        </w:tc>
      </w:tr>
      <w:tr w:rsidR="007F1CC7" w:rsidRPr="00A34D4C" w14:paraId="7B657057" w14:textId="77777777">
        <w:trPr>
          <w:cantSplit/>
        </w:trPr>
        <w:tc>
          <w:tcPr>
            <w:tcW w:w="846" w:type="dxa"/>
          </w:tcPr>
          <w:p w14:paraId="2C523D51"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D3</w:t>
            </w:r>
          </w:p>
        </w:tc>
        <w:tc>
          <w:tcPr>
            <w:tcW w:w="1417" w:type="dxa"/>
          </w:tcPr>
          <w:p w14:paraId="6A072570" w14:textId="77777777" w:rsidR="00D5141E" w:rsidRDefault="00000000">
            <w:pPr>
              <w:spacing w:after="120" w:line="288" w:lineRule="auto"/>
              <w:rPr>
                <w:rFonts w:cstheme="minorHAnsi"/>
              </w:rPr>
            </w:pPr>
            <w:r>
              <w:rPr>
                <w:rFonts w:cstheme="minorHAnsi"/>
              </w:rPr>
              <w:t>Document</w:t>
            </w:r>
          </w:p>
        </w:tc>
        <w:tc>
          <w:tcPr>
            <w:tcW w:w="1560" w:type="dxa"/>
          </w:tcPr>
          <w:p w14:paraId="2F3431CD" w14:textId="77777777" w:rsidR="00D5141E"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10.1.3.3 (A) Sensory properties</w:t>
            </w:r>
          </w:p>
        </w:tc>
        <w:tc>
          <w:tcPr>
            <w:tcW w:w="3260" w:type="dxa"/>
          </w:tcPr>
          <w:p w14:paraId="00673F79"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Style w:val="docdata"/>
                <w:rFonts w:asciiTheme="minorHAnsi" w:hAnsiTheme="minorHAnsi" w:cstheme="minorHAnsi"/>
                <w:color w:val="000000"/>
                <w:sz w:val="22"/>
                <w:szCs w:val="22"/>
                <w:lang w:val="en-GB"/>
              </w:rPr>
              <w:t>Reference to internal or external textual or graphical objects and cell contents is made by explicit naming, not exclusively by means of a description via visual or auditory features.</w:t>
            </w:r>
          </w:p>
        </w:tc>
        <w:tc>
          <w:tcPr>
            <w:tcW w:w="2410" w:type="dxa"/>
          </w:tcPr>
          <w:p w14:paraId="13FAA8B3" w14:textId="77777777" w:rsidR="00D5141E" w:rsidRPr="00F8537A" w:rsidRDefault="00000000">
            <w:pPr>
              <w:spacing w:after="120" w:line="288" w:lineRule="auto"/>
              <w:rPr>
                <w:rFonts w:eastAsia="Times New Roman" w:cstheme="minorHAnsi"/>
                <w:color w:val="000000"/>
                <w:lang w:val="en-GB" w:eastAsia="de-DE"/>
              </w:rPr>
            </w:pPr>
            <w:r w:rsidRPr="00F8537A">
              <w:rPr>
                <w:rFonts w:eastAsia="Times New Roman" w:cstheme="minorHAnsi"/>
                <w:color w:val="000000"/>
                <w:lang w:val="en-GB" w:eastAsia="de-DE"/>
              </w:rPr>
              <w:t>... would like to orientate themselves in the document.</w:t>
            </w:r>
          </w:p>
          <w:p w14:paraId="1226A729" w14:textId="77777777" w:rsidR="00D5141E" w:rsidRPr="00F8537A" w:rsidRDefault="00000000">
            <w:pPr>
              <w:spacing w:after="120" w:line="288" w:lineRule="auto"/>
              <w:rPr>
                <w:rStyle w:val="docdata"/>
                <w:rFonts w:cstheme="minorHAnsi"/>
                <w:color w:val="000000"/>
                <w:lang w:val="en-GB"/>
              </w:rPr>
            </w:pPr>
            <w:r w:rsidRPr="00F8537A">
              <w:rPr>
                <w:rFonts w:cstheme="minorHAnsi"/>
                <w:bCs/>
                <w:lang w:val="en-GB"/>
              </w:rPr>
              <w:t>... that primarily utilise a sensory channel.</w:t>
            </w:r>
          </w:p>
        </w:tc>
      </w:tr>
      <w:tr w:rsidR="007F1CC7" w:rsidRPr="00A34D4C" w14:paraId="7C418818" w14:textId="77777777">
        <w:trPr>
          <w:cantSplit/>
        </w:trPr>
        <w:tc>
          <w:tcPr>
            <w:tcW w:w="846" w:type="dxa"/>
          </w:tcPr>
          <w:p w14:paraId="6FE7805A"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D4</w:t>
            </w:r>
          </w:p>
        </w:tc>
        <w:tc>
          <w:tcPr>
            <w:tcW w:w="1417" w:type="dxa"/>
          </w:tcPr>
          <w:p w14:paraId="1F33F264" w14:textId="77777777" w:rsidR="00D5141E" w:rsidRDefault="00000000">
            <w:pPr>
              <w:spacing w:after="120" w:line="288" w:lineRule="auto"/>
              <w:rPr>
                <w:rFonts w:cstheme="minorHAnsi"/>
              </w:rPr>
            </w:pPr>
            <w:r>
              <w:rPr>
                <w:rFonts w:eastAsia="Times New Roman" w:cstheme="minorHAnsi"/>
                <w:color w:val="000000"/>
                <w:lang w:eastAsia="de-DE"/>
              </w:rPr>
              <w:t>Document (colour)</w:t>
            </w:r>
          </w:p>
        </w:tc>
        <w:tc>
          <w:tcPr>
            <w:tcW w:w="1560" w:type="dxa"/>
          </w:tcPr>
          <w:p w14:paraId="26E6AF63" w14:textId="77777777" w:rsidR="00D5141E"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10.1.4.1 (A) Use of colour</w:t>
            </w:r>
          </w:p>
        </w:tc>
        <w:tc>
          <w:tcPr>
            <w:tcW w:w="3260" w:type="dxa"/>
          </w:tcPr>
          <w:p w14:paraId="7AE32042"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If colours are used to convey information (e.g. in diagrams or to mark text), labels, symbols or patterns also convey the same information.</w:t>
            </w:r>
          </w:p>
          <w:p w14:paraId="76598620"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 xml:space="preserve">Note: This applies </w:t>
            </w:r>
            <w:proofErr w:type="gramStart"/>
            <w:r w:rsidRPr="00F8537A">
              <w:rPr>
                <w:rFonts w:asciiTheme="minorHAnsi" w:hAnsiTheme="minorHAnsi" w:cstheme="minorHAnsi"/>
                <w:sz w:val="22"/>
                <w:szCs w:val="22"/>
                <w:lang w:val="en-GB"/>
              </w:rPr>
              <w:t>in particular to</w:t>
            </w:r>
            <w:proofErr w:type="gramEnd"/>
            <w:r w:rsidRPr="00F8537A">
              <w:rPr>
                <w:rFonts w:asciiTheme="minorHAnsi" w:hAnsiTheme="minorHAnsi" w:cstheme="minorHAnsi"/>
                <w:sz w:val="22"/>
                <w:szCs w:val="22"/>
                <w:lang w:val="en-GB"/>
              </w:rPr>
              <w:t xml:space="preserve"> the (conditional) formatting templates offered by Excel, such as "Good" or "Bad".</w:t>
            </w:r>
          </w:p>
        </w:tc>
        <w:tc>
          <w:tcPr>
            <w:tcW w:w="2410" w:type="dxa"/>
          </w:tcPr>
          <w:p w14:paraId="637B6718" w14:textId="77777777" w:rsidR="00D5141E" w:rsidRPr="00F8537A" w:rsidRDefault="00000000">
            <w:pPr>
              <w:spacing w:after="120" w:line="288" w:lineRule="auto"/>
              <w:rPr>
                <w:rFonts w:eastAsia="Times New Roman" w:cstheme="minorHAnsi"/>
                <w:color w:val="000000"/>
                <w:lang w:val="en-GB" w:eastAsia="de-DE"/>
              </w:rPr>
            </w:pPr>
            <w:r w:rsidRPr="00F8537A">
              <w:rPr>
                <w:rFonts w:eastAsia="Times New Roman" w:cstheme="minorHAnsi"/>
                <w:color w:val="000000"/>
                <w:lang w:val="en-GB" w:eastAsia="de-DE"/>
              </w:rPr>
              <w:t>... work independently of colour display.</w:t>
            </w:r>
          </w:p>
          <w:p w14:paraId="102EEC19" w14:textId="77777777" w:rsidR="00D5141E" w:rsidRPr="00F8537A" w:rsidRDefault="00000000">
            <w:pPr>
              <w:pBdr>
                <w:top w:val="none" w:sz="4" w:space="0" w:color="000000"/>
                <w:left w:val="none" w:sz="4" w:space="0" w:color="000000"/>
                <w:bottom w:val="none" w:sz="4" w:space="0" w:color="000000"/>
                <w:right w:val="none" w:sz="4" w:space="0" w:color="000000"/>
              </w:pBdr>
              <w:spacing w:after="120" w:line="288" w:lineRule="auto"/>
              <w:rPr>
                <w:lang w:val="en-GB"/>
              </w:rPr>
            </w:pPr>
            <w:r w:rsidRPr="00F8537A">
              <w:rPr>
                <w:rFonts w:ascii="Calibri" w:eastAsia="Calibri" w:hAnsi="Calibri" w:cs="Calibri"/>
                <w:color w:val="000000"/>
                <w:lang w:val="en-GB"/>
              </w:rPr>
              <w:t xml:space="preserve">... be distracted by colours. </w:t>
            </w:r>
          </w:p>
          <w:p w14:paraId="73242F87" w14:textId="77777777" w:rsidR="00D5141E" w:rsidRPr="00F8537A" w:rsidRDefault="00000000">
            <w:pPr>
              <w:pBdr>
                <w:top w:val="none" w:sz="4" w:space="0" w:color="000000"/>
                <w:left w:val="none" w:sz="4" w:space="0" w:color="000000"/>
                <w:bottom w:val="none" w:sz="4" w:space="0" w:color="000000"/>
                <w:right w:val="none" w:sz="4" w:space="0" w:color="000000"/>
              </w:pBdr>
              <w:spacing w:after="120" w:line="288" w:lineRule="auto"/>
              <w:rPr>
                <w:lang w:val="en-GB"/>
              </w:rPr>
            </w:pPr>
            <w:r w:rsidRPr="00F8537A">
              <w:rPr>
                <w:rFonts w:ascii="Calibri" w:eastAsia="Calibri" w:hAnsi="Calibri" w:cs="Calibri"/>
                <w:color w:val="000000"/>
                <w:lang w:val="en-GB"/>
              </w:rPr>
              <w:t>... perceive stimuli strongly.</w:t>
            </w:r>
          </w:p>
          <w:p w14:paraId="4E4053F0" w14:textId="77777777" w:rsidR="00D5141E" w:rsidRPr="00F8537A" w:rsidRDefault="00000000">
            <w:pPr>
              <w:spacing w:after="120" w:line="288" w:lineRule="auto"/>
              <w:rPr>
                <w:rStyle w:val="docdata"/>
                <w:rFonts w:cstheme="minorHAnsi"/>
                <w:color w:val="000000"/>
                <w:lang w:val="en-GB"/>
              </w:rPr>
            </w:pPr>
            <w:r w:rsidRPr="00F8537A">
              <w:rPr>
                <w:rFonts w:cstheme="minorHAnsi"/>
                <w:lang w:val="en-GB"/>
              </w:rPr>
              <w:t>... do not perceive all colours clearly.</w:t>
            </w:r>
          </w:p>
        </w:tc>
      </w:tr>
      <w:tr w:rsidR="007F1CC7" w:rsidRPr="00A34D4C" w14:paraId="4F2B2D53" w14:textId="77777777">
        <w:trPr>
          <w:cantSplit/>
        </w:trPr>
        <w:tc>
          <w:tcPr>
            <w:tcW w:w="846" w:type="dxa"/>
          </w:tcPr>
          <w:p w14:paraId="14E10ECF"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L1</w:t>
            </w:r>
          </w:p>
        </w:tc>
        <w:tc>
          <w:tcPr>
            <w:tcW w:w="1417" w:type="dxa"/>
          </w:tcPr>
          <w:p w14:paraId="1901CEE7" w14:textId="77777777" w:rsidR="00D5141E" w:rsidRDefault="00000000">
            <w:pPr>
              <w:spacing w:after="120" w:line="288" w:lineRule="auto"/>
              <w:rPr>
                <w:rFonts w:cstheme="minorHAnsi"/>
              </w:rPr>
            </w:pPr>
            <w:r>
              <w:rPr>
                <w:rFonts w:cstheme="minorHAnsi"/>
              </w:rPr>
              <w:t>Spreadsheet</w:t>
            </w:r>
          </w:p>
        </w:tc>
        <w:tc>
          <w:tcPr>
            <w:tcW w:w="1560" w:type="dxa"/>
          </w:tcPr>
          <w:p w14:paraId="756B3421" w14:textId="77777777" w:rsidR="00D5141E"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10.2.4.6 (AA) Headings and labels</w:t>
            </w:r>
          </w:p>
        </w:tc>
        <w:tc>
          <w:tcPr>
            <w:tcW w:w="3260" w:type="dxa"/>
          </w:tcPr>
          <w:p w14:paraId="2CBBC961" w14:textId="77777777" w:rsidR="00D5141E" w:rsidRPr="00F8537A" w:rsidRDefault="00000000">
            <w:pPr>
              <w:pStyle w:val="docy"/>
              <w:spacing w:before="0" w:beforeAutospacing="0" w:after="120" w:afterAutospacing="0" w:line="288" w:lineRule="auto"/>
              <w:rPr>
                <w:rStyle w:val="docdata"/>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 xml:space="preserve">Spreadsheets have meaningful and easy-to-understand names. </w:t>
            </w:r>
          </w:p>
        </w:tc>
        <w:tc>
          <w:tcPr>
            <w:tcW w:w="2410" w:type="dxa"/>
          </w:tcPr>
          <w:p w14:paraId="3B295D97" w14:textId="77777777" w:rsidR="00D5141E" w:rsidRPr="00F8537A"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 use a voice output or a screen reader.</w:t>
            </w:r>
          </w:p>
          <w:p w14:paraId="3CF82B0B" w14:textId="77777777" w:rsidR="00D5141E" w:rsidRPr="00F8537A" w:rsidRDefault="00000000">
            <w:pPr>
              <w:spacing w:after="120" w:line="288" w:lineRule="auto"/>
              <w:rPr>
                <w:rFonts w:eastAsia="Times New Roman" w:cstheme="minorHAnsi"/>
                <w:color w:val="000000"/>
                <w:lang w:val="en-GB" w:eastAsia="de-DE"/>
              </w:rPr>
            </w:pPr>
            <w:r w:rsidRPr="00F8537A">
              <w:rPr>
                <w:rFonts w:cstheme="minorHAnsi"/>
                <w:color w:val="000000"/>
                <w:lang w:val="en-GB"/>
              </w:rPr>
              <w:t>... want to find their way around quickly.</w:t>
            </w:r>
          </w:p>
        </w:tc>
      </w:tr>
      <w:tr w:rsidR="007F1CC7" w:rsidRPr="00A34D4C" w14:paraId="0C9D0EE2" w14:textId="77777777">
        <w:trPr>
          <w:cantSplit/>
        </w:trPr>
        <w:tc>
          <w:tcPr>
            <w:tcW w:w="846" w:type="dxa"/>
          </w:tcPr>
          <w:p w14:paraId="17981FE3"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lastRenderedPageBreak/>
              <w:t>L2</w:t>
            </w:r>
          </w:p>
        </w:tc>
        <w:tc>
          <w:tcPr>
            <w:tcW w:w="1417" w:type="dxa"/>
          </w:tcPr>
          <w:p w14:paraId="420C079B" w14:textId="77777777" w:rsidR="00D5141E" w:rsidRDefault="00000000">
            <w:pPr>
              <w:spacing w:after="120" w:line="288" w:lineRule="auto"/>
              <w:rPr>
                <w:rFonts w:cstheme="minorHAnsi"/>
              </w:rPr>
            </w:pPr>
            <w:r>
              <w:rPr>
                <w:rFonts w:cstheme="minorHAnsi"/>
              </w:rPr>
              <w:t>Spreadsheet</w:t>
            </w:r>
          </w:p>
        </w:tc>
        <w:tc>
          <w:tcPr>
            <w:tcW w:w="1560" w:type="dxa"/>
          </w:tcPr>
          <w:p w14:paraId="628C8B5D" w14:textId="77777777" w:rsidR="00D5141E"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10.1.3.2 (A) Meaningful sequence</w:t>
            </w:r>
          </w:p>
        </w:tc>
        <w:tc>
          <w:tcPr>
            <w:tcW w:w="3260" w:type="dxa"/>
          </w:tcPr>
          <w:p w14:paraId="44CB689E" w14:textId="77777777" w:rsidR="00D5141E" w:rsidRPr="00F8537A" w:rsidRDefault="00000000">
            <w:pPr>
              <w:pStyle w:val="docy"/>
              <w:spacing w:before="0" w:beforeAutospacing="0" w:after="120" w:afterAutospacing="0" w:line="288" w:lineRule="auto"/>
              <w:rPr>
                <w:rFonts w:asciiTheme="minorHAnsi" w:hAnsiTheme="minorHAnsi" w:cstheme="minorHAnsi"/>
                <w:color w:val="000000"/>
                <w:sz w:val="22"/>
                <w:szCs w:val="22"/>
                <w:lang w:val="en-GB"/>
              </w:rPr>
            </w:pPr>
            <w:r w:rsidRPr="00F8537A">
              <w:rPr>
                <w:rStyle w:val="docdata"/>
                <w:rFonts w:asciiTheme="minorHAnsi" w:hAnsiTheme="minorHAnsi" w:cstheme="minorHAnsi"/>
                <w:color w:val="000000"/>
                <w:sz w:val="22"/>
                <w:szCs w:val="22"/>
                <w:lang w:val="en-GB"/>
              </w:rPr>
              <w:t>The worksheets are arranged in a sensible order.</w:t>
            </w:r>
          </w:p>
        </w:tc>
        <w:tc>
          <w:tcPr>
            <w:tcW w:w="2410" w:type="dxa"/>
          </w:tcPr>
          <w:p w14:paraId="4A795C93" w14:textId="77777777" w:rsidR="00D5141E" w:rsidRPr="00F8537A" w:rsidRDefault="00000000">
            <w:pPr>
              <w:spacing w:after="120" w:line="288" w:lineRule="auto"/>
              <w:rPr>
                <w:rStyle w:val="docdata"/>
                <w:rFonts w:cstheme="minorHAnsi"/>
                <w:color w:val="000000"/>
                <w:lang w:val="en-GB"/>
              </w:rPr>
            </w:pPr>
            <w:r w:rsidRPr="00F8537A">
              <w:rPr>
                <w:rFonts w:eastAsia="Times New Roman" w:cstheme="minorHAnsi"/>
                <w:color w:val="000000"/>
                <w:lang w:val="en-GB" w:eastAsia="de-DE"/>
              </w:rPr>
              <w:t xml:space="preserve">... </w:t>
            </w:r>
            <w:r w:rsidRPr="00F8537A">
              <w:rPr>
                <w:rFonts w:cstheme="minorHAnsi"/>
                <w:color w:val="000000"/>
                <w:lang w:val="en-GB"/>
              </w:rPr>
              <w:t>use a voice output or a screen reader.</w:t>
            </w:r>
          </w:p>
          <w:p w14:paraId="2CE151D0" w14:textId="77777777" w:rsidR="00D5141E" w:rsidRPr="00F8537A" w:rsidRDefault="00000000">
            <w:pPr>
              <w:pStyle w:val="StandardWeb"/>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 would like to orientate themselves in the document.</w:t>
            </w:r>
          </w:p>
        </w:tc>
      </w:tr>
      <w:tr w:rsidR="007F1CC7" w:rsidRPr="00A34D4C" w14:paraId="358560B6" w14:textId="77777777">
        <w:trPr>
          <w:cantSplit/>
        </w:trPr>
        <w:tc>
          <w:tcPr>
            <w:tcW w:w="846" w:type="dxa"/>
          </w:tcPr>
          <w:p w14:paraId="5B0C6D4E"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L3</w:t>
            </w:r>
          </w:p>
        </w:tc>
        <w:tc>
          <w:tcPr>
            <w:tcW w:w="1417" w:type="dxa"/>
          </w:tcPr>
          <w:p w14:paraId="06CA33E3" w14:textId="77777777" w:rsidR="00D5141E" w:rsidRDefault="00000000">
            <w:pPr>
              <w:spacing w:after="120" w:line="288" w:lineRule="auto"/>
              <w:rPr>
                <w:rFonts w:cstheme="minorHAnsi"/>
              </w:rPr>
            </w:pPr>
            <w:r>
              <w:rPr>
                <w:rFonts w:cstheme="minorHAnsi"/>
              </w:rPr>
              <w:t>Spreadsheet</w:t>
            </w:r>
          </w:p>
        </w:tc>
        <w:tc>
          <w:tcPr>
            <w:tcW w:w="1560" w:type="dxa"/>
          </w:tcPr>
          <w:p w14:paraId="16354A2F" w14:textId="77777777" w:rsidR="00D5141E"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10.1.3.2 (A) Meaningful sequence</w:t>
            </w:r>
          </w:p>
        </w:tc>
        <w:tc>
          <w:tcPr>
            <w:tcW w:w="3260" w:type="dxa"/>
          </w:tcPr>
          <w:p w14:paraId="156BA1D4"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Style w:val="docdata"/>
                <w:rFonts w:asciiTheme="minorHAnsi" w:hAnsiTheme="minorHAnsi" w:cstheme="minorHAnsi"/>
                <w:color w:val="000000"/>
                <w:sz w:val="22"/>
                <w:szCs w:val="22"/>
                <w:lang w:val="en-GB"/>
              </w:rPr>
              <w:t>If a spreadsheet contains several tables, these are arranged in a sensible order.</w:t>
            </w:r>
          </w:p>
        </w:tc>
        <w:tc>
          <w:tcPr>
            <w:tcW w:w="2410" w:type="dxa"/>
          </w:tcPr>
          <w:p w14:paraId="5D2BF0B2" w14:textId="77777777" w:rsidR="00D5141E" w:rsidRPr="00F8537A" w:rsidRDefault="00000000">
            <w:pPr>
              <w:spacing w:after="120" w:line="288" w:lineRule="auto"/>
              <w:rPr>
                <w:rStyle w:val="docdata"/>
                <w:color w:val="000000"/>
                <w:lang w:val="en-GB"/>
              </w:rPr>
            </w:pPr>
            <w:r w:rsidRPr="00F8537A">
              <w:rPr>
                <w:rFonts w:eastAsia="Times New Roman" w:cstheme="minorHAnsi"/>
                <w:color w:val="000000"/>
                <w:lang w:val="en-GB" w:eastAsia="de-DE"/>
              </w:rPr>
              <w:t xml:space="preserve">... </w:t>
            </w:r>
            <w:r w:rsidRPr="00F8537A">
              <w:rPr>
                <w:rFonts w:ascii="Calibri" w:hAnsi="Calibri" w:cs="Calibri"/>
                <w:color w:val="000000"/>
                <w:lang w:val="en-GB"/>
              </w:rPr>
              <w:t>use a voice output or a screen reader.</w:t>
            </w:r>
          </w:p>
          <w:p w14:paraId="79BDBCB8" w14:textId="77777777" w:rsidR="00D5141E" w:rsidRPr="00F8537A" w:rsidRDefault="00000000">
            <w:pPr>
              <w:spacing w:after="120" w:line="288" w:lineRule="auto"/>
              <w:rPr>
                <w:rFonts w:eastAsia="Times New Roman" w:cstheme="minorHAnsi"/>
                <w:color w:val="000000"/>
                <w:lang w:val="en-GB" w:eastAsia="de-DE"/>
              </w:rPr>
            </w:pPr>
            <w:r w:rsidRPr="00F8537A">
              <w:rPr>
                <w:rFonts w:eastAsia="Times New Roman" w:cstheme="minorHAnsi"/>
                <w:color w:val="000000"/>
                <w:lang w:val="en-GB" w:eastAsia="de-DE"/>
              </w:rPr>
              <w:t>... would like to orientate themselves in the document.</w:t>
            </w:r>
          </w:p>
        </w:tc>
      </w:tr>
      <w:tr w:rsidR="007F1CC7" w:rsidRPr="00A34D4C" w14:paraId="5E3E147F" w14:textId="77777777">
        <w:trPr>
          <w:cantSplit/>
        </w:trPr>
        <w:tc>
          <w:tcPr>
            <w:tcW w:w="846" w:type="dxa"/>
          </w:tcPr>
          <w:p w14:paraId="7EFDD9CC"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B1</w:t>
            </w:r>
          </w:p>
        </w:tc>
        <w:tc>
          <w:tcPr>
            <w:tcW w:w="1417" w:type="dxa"/>
          </w:tcPr>
          <w:p w14:paraId="6B996A28" w14:textId="77777777" w:rsidR="00D5141E" w:rsidRDefault="00000000">
            <w:pPr>
              <w:spacing w:after="120" w:line="288" w:lineRule="auto"/>
              <w:rPr>
                <w:rStyle w:val="docdata"/>
                <w:rFonts w:cstheme="minorHAnsi"/>
                <w:color w:val="000000"/>
              </w:rPr>
            </w:pPr>
            <w:r>
              <w:rPr>
                <w:rFonts w:cstheme="minorHAnsi"/>
              </w:rPr>
              <w:t>Table</w:t>
            </w:r>
          </w:p>
        </w:tc>
        <w:tc>
          <w:tcPr>
            <w:tcW w:w="1560" w:type="dxa"/>
          </w:tcPr>
          <w:p w14:paraId="778A74E4" w14:textId="77777777" w:rsidR="00D5141E"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10.1.3.1 (A) Info and relationships</w:t>
            </w:r>
          </w:p>
        </w:tc>
        <w:tc>
          <w:tcPr>
            <w:tcW w:w="3260" w:type="dxa"/>
          </w:tcPr>
          <w:p w14:paraId="15B3527B"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Tables are labelled as such and have a unique name.</w:t>
            </w:r>
          </w:p>
        </w:tc>
        <w:tc>
          <w:tcPr>
            <w:tcW w:w="2410" w:type="dxa"/>
          </w:tcPr>
          <w:p w14:paraId="1B6FF1B5" w14:textId="77777777" w:rsidR="00D5141E" w:rsidRPr="00F8537A" w:rsidRDefault="00000000">
            <w:pPr>
              <w:spacing w:after="120" w:line="288" w:lineRule="auto"/>
              <w:rPr>
                <w:rStyle w:val="docdata"/>
                <w:rFonts w:eastAsia="Times New Roman" w:cstheme="minorHAnsi"/>
                <w:color w:val="000000"/>
                <w:highlight w:val="yellow"/>
                <w:lang w:val="en-GB" w:eastAsia="de-DE"/>
              </w:rPr>
            </w:pPr>
            <w:r w:rsidRPr="00F8537A">
              <w:rPr>
                <w:rFonts w:eastAsia="Times New Roman" w:cstheme="minorHAnsi"/>
                <w:color w:val="000000"/>
                <w:lang w:val="en-GB" w:eastAsia="de-DE"/>
              </w:rPr>
              <w:t xml:space="preserve">... </w:t>
            </w:r>
            <w:r w:rsidRPr="00F8537A">
              <w:rPr>
                <w:rFonts w:ascii="Calibri" w:hAnsi="Calibri" w:cs="Calibri"/>
                <w:color w:val="000000"/>
                <w:lang w:val="en-GB"/>
              </w:rPr>
              <w:t>use a voice output or a screen reader.</w:t>
            </w:r>
          </w:p>
        </w:tc>
      </w:tr>
      <w:tr w:rsidR="007F1CC7" w:rsidRPr="00A34D4C" w14:paraId="32E7116D" w14:textId="77777777">
        <w:trPr>
          <w:cantSplit/>
        </w:trPr>
        <w:tc>
          <w:tcPr>
            <w:tcW w:w="846" w:type="dxa"/>
          </w:tcPr>
          <w:p w14:paraId="309868FF"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B2</w:t>
            </w:r>
          </w:p>
        </w:tc>
        <w:tc>
          <w:tcPr>
            <w:tcW w:w="1417" w:type="dxa"/>
          </w:tcPr>
          <w:p w14:paraId="6200D9F9" w14:textId="77777777" w:rsidR="00D5141E" w:rsidRDefault="00000000">
            <w:pPr>
              <w:spacing w:after="120" w:line="288" w:lineRule="auto"/>
              <w:rPr>
                <w:rStyle w:val="docdata"/>
                <w:rFonts w:cstheme="minorHAnsi"/>
                <w:color w:val="000000"/>
              </w:rPr>
            </w:pPr>
            <w:r>
              <w:rPr>
                <w:rFonts w:cstheme="minorHAnsi"/>
              </w:rPr>
              <w:t>Table</w:t>
            </w:r>
          </w:p>
        </w:tc>
        <w:tc>
          <w:tcPr>
            <w:tcW w:w="1560" w:type="dxa"/>
          </w:tcPr>
          <w:p w14:paraId="55B70F68" w14:textId="77777777" w:rsidR="00D5141E"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10.1.3.1 (A) Info and relationships</w:t>
            </w:r>
          </w:p>
        </w:tc>
        <w:tc>
          <w:tcPr>
            <w:tcW w:w="3260" w:type="dxa"/>
            <w:shd w:val="clear" w:color="auto" w:fill="auto"/>
          </w:tcPr>
          <w:p w14:paraId="6AD6DC79"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The column header is in the first row; "Header" is highlighted. Row headings (if available) are in the first column; "First column" is then highlighted.</w:t>
            </w:r>
          </w:p>
        </w:tc>
        <w:tc>
          <w:tcPr>
            <w:tcW w:w="2410" w:type="dxa"/>
          </w:tcPr>
          <w:p w14:paraId="4FD50A0A" w14:textId="77777777" w:rsidR="00D5141E" w:rsidRPr="00F8537A" w:rsidRDefault="00000000">
            <w:pPr>
              <w:spacing w:after="120" w:line="288" w:lineRule="auto"/>
              <w:rPr>
                <w:rStyle w:val="docdata"/>
                <w:rFonts w:cstheme="minorHAnsi"/>
                <w:color w:val="000000"/>
                <w:highlight w:val="yellow"/>
                <w:lang w:val="en-GB"/>
              </w:rPr>
            </w:pPr>
            <w:r w:rsidRPr="00F8537A">
              <w:rPr>
                <w:rFonts w:eastAsia="Times New Roman" w:cstheme="minorHAnsi"/>
                <w:color w:val="000000"/>
                <w:lang w:val="en-GB" w:eastAsia="de-DE"/>
              </w:rPr>
              <w:t xml:space="preserve">... </w:t>
            </w:r>
            <w:r w:rsidRPr="00F8537A">
              <w:rPr>
                <w:rFonts w:ascii="Calibri" w:hAnsi="Calibri" w:cs="Calibri"/>
                <w:color w:val="000000"/>
                <w:lang w:val="en-GB"/>
              </w:rPr>
              <w:t>use a voice output or a screen reader.</w:t>
            </w:r>
          </w:p>
        </w:tc>
      </w:tr>
      <w:tr w:rsidR="007F1CC7" w:rsidRPr="00A34D4C" w14:paraId="3C55D093" w14:textId="77777777">
        <w:trPr>
          <w:cantSplit/>
        </w:trPr>
        <w:tc>
          <w:tcPr>
            <w:tcW w:w="846" w:type="dxa"/>
          </w:tcPr>
          <w:p w14:paraId="3AEEF3AE" w14:textId="77777777" w:rsidR="00D5141E" w:rsidRDefault="00000000">
            <w:pPr>
              <w:spacing w:after="120" w:line="288" w:lineRule="auto"/>
            </w:pPr>
            <w:r>
              <w:t>B3</w:t>
            </w:r>
          </w:p>
        </w:tc>
        <w:tc>
          <w:tcPr>
            <w:tcW w:w="1417" w:type="dxa"/>
          </w:tcPr>
          <w:p w14:paraId="7C073013" w14:textId="77777777" w:rsidR="00D5141E" w:rsidRDefault="00000000">
            <w:pPr>
              <w:spacing w:after="120" w:line="288" w:lineRule="auto"/>
              <w:rPr>
                <w:rFonts w:cstheme="minorHAnsi"/>
              </w:rPr>
            </w:pPr>
            <w:r>
              <w:rPr>
                <w:rFonts w:cstheme="minorHAnsi"/>
              </w:rPr>
              <w:t>Table</w:t>
            </w:r>
          </w:p>
        </w:tc>
        <w:tc>
          <w:tcPr>
            <w:tcW w:w="1560" w:type="dxa"/>
          </w:tcPr>
          <w:p w14:paraId="3ACC4F40" w14:textId="77777777" w:rsidR="00D5141E"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10.2.4.6 (AA) Headings and labels</w:t>
            </w:r>
          </w:p>
        </w:tc>
        <w:tc>
          <w:tcPr>
            <w:tcW w:w="3260" w:type="dxa"/>
          </w:tcPr>
          <w:p w14:paraId="4B0917F3"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Column and row headings are meaningful and easy to understand.</w:t>
            </w:r>
          </w:p>
        </w:tc>
        <w:tc>
          <w:tcPr>
            <w:tcW w:w="2410" w:type="dxa"/>
          </w:tcPr>
          <w:p w14:paraId="36E8ACFB" w14:textId="77777777" w:rsidR="00D5141E" w:rsidRPr="00F8537A" w:rsidRDefault="00000000">
            <w:pPr>
              <w:spacing w:after="120" w:line="288" w:lineRule="auto"/>
              <w:rPr>
                <w:rFonts w:cstheme="minorHAnsi"/>
                <w:color w:val="000000"/>
                <w:lang w:val="en-GB"/>
              </w:rPr>
            </w:pPr>
            <w:r w:rsidRPr="00F8537A">
              <w:rPr>
                <w:rFonts w:cstheme="minorHAnsi"/>
                <w:color w:val="000000"/>
                <w:lang w:val="en-GB"/>
              </w:rPr>
              <w:t>... use a voice output or a screen reader.</w:t>
            </w:r>
          </w:p>
          <w:p w14:paraId="1740DBA6" w14:textId="77777777" w:rsidR="00D5141E" w:rsidRPr="00F8537A" w:rsidRDefault="00000000">
            <w:pPr>
              <w:spacing w:after="120" w:line="288" w:lineRule="auto"/>
              <w:rPr>
                <w:rFonts w:eastAsia="Times New Roman" w:cstheme="minorHAnsi"/>
                <w:color w:val="000000"/>
                <w:lang w:val="en-GB" w:eastAsia="de-DE"/>
              </w:rPr>
            </w:pPr>
            <w:r w:rsidRPr="00F8537A">
              <w:rPr>
                <w:rFonts w:cstheme="minorHAnsi"/>
                <w:color w:val="000000"/>
                <w:lang w:val="en-GB"/>
              </w:rPr>
              <w:t>... want to find their way around quickly.</w:t>
            </w:r>
          </w:p>
        </w:tc>
      </w:tr>
      <w:tr w:rsidR="007F1CC7" w14:paraId="1753621B" w14:textId="77777777">
        <w:trPr>
          <w:cantSplit/>
        </w:trPr>
        <w:tc>
          <w:tcPr>
            <w:tcW w:w="846" w:type="dxa"/>
          </w:tcPr>
          <w:p w14:paraId="2E372734" w14:textId="77777777" w:rsidR="00D5141E" w:rsidRDefault="00000000">
            <w:pPr>
              <w:spacing w:after="120" w:line="288" w:lineRule="auto"/>
            </w:pPr>
            <w:r>
              <w:t>B4</w:t>
            </w:r>
          </w:p>
        </w:tc>
        <w:tc>
          <w:tcPr>
            <w:tcW w:w="1417" w:type="dxa"/>
          </w:tcPr>
          <w:p w14:paraId="14E7BCB3" w14:textId="77777777" w:rsidR="00D5141E" w:rsidRDefault="00000000">
            <w:pPr>
              <w:spacing w:after="120" w:line="288" w:lineRule="auto"/>
              <w:rPr>
                <w:rStyle w:val="docdata"/>
                <w:rFonts w:cstheme="minorHAnsi"/>
                <w:color w:val="000000"/>
              </w:rPr>
            </w:pPr>
            <w:r>
              <w:rPr>
                <w:rFonts w:cstheme="minorHAnsi"/>
              </w:rPr>
              <w:t>Table</w:t>
            </w:r>
          </w:p>
        </w:tc>
        <w:tc>
          <w:tcPr>
            <w:tcW w:w="1560" w:type="dxa"/>
          </w:tcPr>
          <w:p w14:paraId="193EEB75" w14:textId="77777777" w:rsidR="00D5141E"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10.1.3.1 (A) Info and relationships</w:t>
            </w:r>
          </w:p>
        </w:tc>
        <w:tc>
          <w:tcPr>
            <w:tcW w:w="3260" w:type="dxa"/>
          </w:tcPr>
          <w:p w14:paraId="1DDBA579"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 xml:space="preserve">Tables are not nested and do not contain split or merged cells. </w:t>
            </w:r>
          </w:p>
          <w:p w14:paraId="0E67CEC1"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Note: If there are several dimensions, the contents are divided into several tables.</w:t>
            </w:r>
          </w:p>
        </w:tc>
        <w:tc>
          <w:tcPr>
            <w:tcW w:w="2410" w:type="dxa"/>
          </w:tcPr>
          <w:p w14:paraId="3F7373A4" w14:textId="77777777" w:rsidR="00D5141E" w:rsidRPr="00F8537A" w:rsidRDefault="00000000">
            <w:pPr>
              <w:spacing w:after="120" w:line="288" w:lineRule="auto"/>
              <w:rPr>
                <w:color w:val="000000"/>
                <w:highlight w:val="yellow"/>
                <w:lang w:val="en-GB"/>
              </w:rPr>
            </w:pPr>
            <w:r w:rsidRPr="00F8537A">
              <w:rPr>
                <w:rFonts w:eastAsia="Times New Roman" w:cstheme="minorHAnsi"/>
                <w:color w:val="000000"/>
                <w:lang w:val="en-GB" w:eastAsia="de-DE"/>
              </w:rPr>
              <w:t xml:space="preserve">... </w:t>
            </w:r>
            <w:r w:rsidRPr="00F8537A">
              <w:rPr>
                <w:rFonts w:ascii="Calibri" w:hAnsi="Calibri" w:cs="Calibri"/>
                <w:color w:val="000000"/>
                <w:lang w:val="en-GB"/>
              </w:rPr>
              <w:t>use a voice output or a screen reader.</w:t>
            </w:r>
          </w:p>
          <w:p w14:paraId="4B2836E4" w14:textId="77777777" w:rsidR="00D5141E" w:rsidRDefault="00000000">
            <w:pPr>
              <w:spacing w:after="120" w:line="288" w:lineRule="auto"/>
              <w:rPr>
                <w:rStyle w:val="docdata"/>
                <w:rFonts w:cstheme="minorHAnsi"/>
                <w:color w:val="000000"/>
              </w:rPr>
            </w:pPr>
            <w:r>
              <w:rPr>
                <w:rFonts w:eastAsia="Times New Roman" w:cstheme="minorHAnsi"/>
                <w:color w:val="000000"/>
                <w:lang w:eastAsia="de-DE"/>
              </w:rPr>
              <w:t>... enlarge the table.</w:t>
            </w:r>
          </w:p>
        </w:tc>
      </w:tr>
      <w:tr w:rsidR="007F1CC7" w:rsidRPr="00A34D4C" w14:paraId="2B26713C" w14:textId="77777777">
        <w:trPr>
          <w:cantSplit/>
        </w:trPr>
        <w:tc>
          <w:tcPr>
            <w:tcW w:w="846" w:type="dxa"/>
          </w:tcPr>
          <w:p w14:paraId="60CE9A46"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lastRenderedPageBreak/>
              <w:t>B5</w:t>
            </w:r>
          </w:p>
        </w:tc>
        <w:tc>
          <w:tcPr>
            <w:tcW w:w="1417" w:type="dxa"/>
          </w:tcPr>
          <w:p w14:paraId="71015A46" w14:textId="77777777" w:rsidR="00D5141E" w:rsidRDefault="00000000">
            <w:pPr>
              <w:spacing w:after="120" w:line="288" w:lineRule="auto"/>
              <w:rPr>
                <w:rFonts w:cstheme="minorHAnsi"/>
              </w:rPr>
            </w:pPr>
            <w:r>
              <w:rPr>
                <w:rFonts w:cstheme="minorHAnsi"/>
              </w:rPr>
              <w:t>Table</w:t>
            </w:r>
          </w:p>
        </w:tc>
        <w:tc>
          <w:tcPr>
            <w:tcW w:w="1560" w:type="dxa"/>
          </w:tcPr>
          <w:p w14:paraId="5BF13061" w14:textId="77777777" w:rsidR="00D5141E"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10.1.3.1 (A) Info and relationships</w:t>
            </w:r>
          </w:p>
        </w:tc>
        <w:tc>
          <w:tcPr>
            <w:tcW w:w="3260" w:type="dxa"/>
          </w:tcPr>
          <w:p w14:paraId="4ED9EA4E" w14:textId="77777777" w:rsidR="00D5141E" w:rsidRPr="00F8537A" w:rsidRDefault="00000000">
            <w:pPr>
              <w:pStyle w:val="docy"/>
              <w:spacing w:before="0" w:beforeAutospacing="0" w:after="120" w:afterAutospacing="0" w:line="288" w:lineRule="auto"/>
              <w:rPr>
                <w:rStyle w:val="docdata"/>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Complex tables (more than 2 dimensions) are divided into several simple tables.</w:t>
            </w:r>
          </w:p>
        </w:tc>
        <w:tc>
          <w:tcPr>
            <w:tcW w:w="2410" w:type="dxa"/>
          </w:tcPr>
          <w:p w14:paraId="18FE8FD9" w14:textId="77777777" w:rsidR="00D5141E" w:rsidRPr="00F8537A" w:rsidRDefault="00000000">
            <w:pPr>
              <w:spacing w:after="120" w:line="288" w:lineRule="auto"/>
              <w:rPr>
                <w:rStyle w:val="docdata"/>
                <w:rFonts w:cstheme="minorHAnsi"/>
                <w:color w:val="000000"/>
                <w:lang w:val="en-GB"/>
              </w:rPr>
            </w:pPr>
            <w:r w:rsidRPr="00F8537A">
              <w:rPr>
                <w:rFonts w:eastAsia="Times New Roman" w:cstheme="minorHAnsi"/>
                <w:color w:val="000000"/>
                <w:lang w:val="en-GB" w:eastAsia="de-DE"/>
              </w:rPr>
              <w:t xml:space="preserve">... </w:t>
            </w:r>
            <w:r w:rsidRPr="00F8537A">
              <w:rPr>
                <w:rFonts w:ascii="Calibri" w:hAnsi="Calibri" w:cs="Calibri"/>
                <w:color w:val="000000"/>
                <w:lang w:val="en-GB"/>
              </w:rPr>
              <w:t>use a voice output or a screen reader.</w:t>
            </w:r>
          </w:p>
          <w:p w14:paraId="78E145AE" w14:textId="77777777" w:rsidR="00D5141E" w:rsidRPr="00F8537A" w:rsidRDefault="00000000">
            <w:pPr>
              <w:spacing w:after="120" w:line="288" w:lineRule="auto"/>
              <w:rPr>
                <w:rFonts w:cstheme="minorHAnsi"/>
                <w:lang w:val="en-GB"/>
              </w:rPr>
            </w:pPr>
            <w:r w:rsidRPr="00F8537A">
              <w:rPr>
                <w:rStyle w:val="docdata"/>
                <w:rFonts w:cstheme="minorHAnsi"/>
                <w:color w:val="000000"/>
                <w:lang w:val="en-GB"/>
              </w:rPr>
              <w:t xml:space="preserve">... </w:t>
            </w:r>
            <w:r w:rsidRPr="00F8537A">
              <w:rPr>
                <w:rFonts w:cstheme="minorHAnsi"/>
                <w:lang w:val="en-GB"/>
              </w:rPr>
              <w:t>need/want structure.</w:t>
            </w:r>
          </w:p>
          <w:p w14:paraId="753B19D8" w14:textId="77777777" w:rsidR="00D5141E" w:rsidRPr="00F8537A" w:rsidRDefault="00000000">
            <w:pPr>
              <w:spacing w:after="120" w:line="288" w:lineRule="auto"/>
              <w:rPr>
                <w:rFonts w:eastAsia="Times New Roman" w:cstheme="minorHAnsi"/>
                <w:color w:val="000000"/>
                <w:lang w:val="en-GB" w:eastAsia="de-DE"/>
              </w:rPr>
            </w:pPr>
            <w:r w:rsidRPr="00F8537A">
              <w:rPr>
                <w:rFonts w:cstheme="minorHAnsi"/>
                <w:lang w:val="en-GB"/>
              </w:rPr>
              <w:t>... find it difficult to understand the content of complex tables.</w:t>
            </w:r>
          </w:p>
        </w:tc>
      </w:tr>
      <w:tr w:rsidR="007F1CC7" w:rsidRPr="00A34D4C" w14:paraId="0AB675CA" w14:textId="77777777">
        <w:trPr>
          <w:cantSplit/>
        </w:trPr>
        <w:tc>
          <w:tcPr>
            <w:tcW w:w="846" w:type="dxa"/>
          </w:tcPr>
          <w:p w14:paraId="775B7A90"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B6</w:t>
            </w:r>
          </w:p>
        </w:tc>
        <w:tc>
          <w:tcPr>
            <w:tcW w:w="1417" w:type="dxa"/>
          </w:tcPr>
          <w:p w14:paraId="0B79D356" w14:textId="77777777" w:rsidR="00D5141E" w:rsidRDefault="00000000">
            <w:pPr>
              <w:spacing w:after="120" w:line="288" w:lineRule="auto"/>
              <w:rPr>
                <w:rFonts w:cstheme="minorHAnsi"/>
              </w:rPr>
            </w:pPr>
            <w:r>
              <w:rPr>
                <w:rFonts w:cstheme="minorHAnsi"/>
              </w:rPr>
              <w:t>Table</w:t>
            </w:r>
          </w:p>
        </w:tc>
        <w:tc>
          <w:tcPr>
            <w:tcW w:w="1560" w:type="dxa"/>
          </w:tcPr>
          <w:p w14:paraId="5BAD48CE" w14:textId="77777777" w:rsidR="00D5141E" w:rsidRDefault="00000000">
            <w:pPr>
              <w:pStyle w:val="docy"/>
              <w:spacing w:before="0" w:beforeAutospacing="0" w:after="120" w:afterAutospacing="0" w:line="288" w:lineRule="auto"/>
              <w:rPr>
                <w:rFonts w:asciiTheme="minorHAnsi" w:hAnsiTheme="minorHAnsi" w:cstheme="minorHAnsi"/>
                <w:color w:val="000000"/>
                <w:sz w:val="22"/>
                <w:szCs w:val="22"/>
              </w:rPr>
            </w:pPr>
            <w:r>
              <w:rPr>
                <w:rStyle w:val="docdata"/>
                <w:rFonts w:asciiTheme="minorHAnsi" w:hAnsiTheme="minorHAnsi" w:cstheme="minorHAnsi"/>
                <w:color w:val="000000"/>
                <w:sz w:val="22"/>
                <w:szCs w:val="22"/>
              </w:rPr>
              <w:t>10.1.4.3 (AA) Contrast (minimum)</w:t>
            </w:r>
          </w:p>
        </w:tc>
        <w:tc>
          <w:tcPr>
            <w:tcW w:w="3260" w:type="dxa"/>
          </w:tcPr>
          <w:p w14:paraId="21CEFA61" w14:textId="77777777" w:rsidR="00D5141E" w:rsidRPr="00F8537A" w:rsidRDefault="00000000">
            <w:pPr>
              <w:spacing w:after="120" w:line="288" w:lineRule="auto"/>
              <w:rPr>
                <w:rFonts w:cstheme="minorHAnsi"/>
                <w:lang w:val="en-GB"/>
              </w:rPr>
            </w:pPr>
            <w:r w:rsidRPr="00F8537A">
              <w:rPr>
                <w:rFonts w:cstheme="minorHAnsi"/>
                <w:lang w:val="en-GB"/>
              </w:rPr>
              <w:t xml:space="preserve">The selected table template provides sufficient contrast for the table contents. In the case of banded tables, this applies to both types of rows and to the headings. </w:t>
            </w:r>
          </w:p>
          <w:p w14:paraId="1C68122A"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For large texts from 18pt or bold texts from 14pt at least 3:1. For all other texts at least 4.5:1.</w:t>
            </w:r>
          </w:p>
        </w:tc>
        <w:tc>
          <w:tcPr>
            <w:tcW w:w="2410" w:type="dxa"/>
          </w:tcPr>
          <w:p w14:paraId="5F8D8E34" w14:textId="77777777" w:rsidR="00D5141E" w:rsidRPr="00F8537A" w:rsidRDefault="00000000">
            <w:pPr>
              <w:spacing w:after="120" w:line="288" w:lineRule="auto"/>
              <w:rPr>
                <w:rFonts w:eastAsia="Times New Roman" w:cstheme="minorHAnsi"/>
                <w:color w:val="000000"/>
                <w:lang w:val="en-GB" w:eastAsia="de-DE"/>
              </w:rPr>
            </w:pPr>
            <w:r w:rsidRPr="00F8537A">
              <w:rPr>
                <w:rFonts w:eastAsia="Times New Roman" w:cstheme="minorHAnsi"/>
                <w:color w:val="000000"/>
                <w:lang w:val="en-GB" w:eastAsia="de-DE"/>
              </w:rPr>
              <w:t>... do not perceive all colours clearly.</w:t>
            </w:r>
          </w:p>
          <w:p w14:paraId="54953C87" w14:textId="77777777" w:rsidR="00D5141E" w:rsidRPr="00F8537A" w:rsidRDefault="00000000">
            <w:pPr>
              <w:pStyle w:val="docy"/>
              <w:spacing w:before="0" w:beforeAutospacing="0" w:after="120" w:afterAutospacing="0" w:line="288" w:lineRule="auto"/>
              <w:rPr>
                <w:lang w:val="en-GB"/>
              </w:rPr>
            </w:pPr>
            <w:r w:rsidRPr="00F8537A">
              <w:rPr>
                <w:rFonts w:ascii="Calibri" w:hAnsi="Calibri" w:cs="Calibri"/>
                <w:color w:val="000000"/>
                <w:sz w:val="22"/>
                <w:szCs w:val="22"/>
                <w:lang w:val="en-GB"/>
              </w:rPr>
              <w:t>... cannot see well.</w:t>
            </w:r>
          </w:p>
          <w:p w14:paraId="7C3FE680" w14:textId="77777777" w:rsidR="00D5141E" w:rsidRPr="00F8537A" w:rsidRDefault="00000000">
            <w:pPr>
              <w:spacing w:after="120" w:line="288" w:lineRule="auto"/>
              <w:rPr>
                <w:rStyle w:val="docdata"/>
                <w:rFonts w:cstheme="minorHAnsi"/>
                <w:color w:val="000000"/>
                <w:lang w:val="en-GB"/>
              </w:rPr>
            </w:pPr>
            <w:r w:rsidRPr="00F8537A">
              <w:rPr>
                <w:rFonts w:ascii="Calibri" w:hAnsi="Calibri" w:cs="Calibri"/>
                <w:color w:val="000000"/>
                <w:lang w:val="en-GB"/>
              </w:rPr>
              <w:t>... read the document in poor lighting conditions (or via the projector).</w:t>
            </w:r>
          </w:p>
        </w:tc>
      </w:tr>
      <w:tr w:rsidR="007F1CC7" w14:paraId="0D131F3B" w14:textId="77777777">
        <w:trPr>
          <w:cantSplit/>
        </w:trPr>
        <w:tc>
          <w:tcPr>
            <w:tcW w:w="846" w:type="dxa"/>
          </w:tcPr>
          <w:p w14:paraId="3A7AA613"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Z1</w:t>
            </w:r>
          </w:p>
        </w:tc>
        <w:tc>
          <w:tcPr>
            <w:tcW w:w="1417" w:type="dxa"/>
          </w:tcPr>
          <w:p w14:paraId="0E41FE32" w14:textId="77777777" w:rsidR="00D5141E" w:rsidRDefault="00000000">
            <w:pPr>
              <w:spacing w:after="120" w:line="288" w:lineRule="auto"/>
              <w:rPr>
                <w:rFonts w:cstheme="minorHAnsi"/>
              </w:rPr>
            </w:pPr>
            <w:r>
              <w:rPr>
                <w:rFonts w:cstheme="minorHAnsi"/>
              </w:rPr>
              <w:t>Cell</w:t>
            </w:r>
          </w:p>
        </w:tc>
        <w:tc>
          <w:tcPr>
            <w:tcW w:w="1560" w:type="dxa"/>
          </w:tcPr>
          <w:p w14:paraId="14C18F18"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 xml:space="preserve">10.1.3.2 (A) Meaningful order </w:t>
            </w:r>
            <w:r w:rsidRPr="00F8537A">
              <w:rPr>
                <w:rFonts w:asciiTheme="minorHAnsi" w:hAnsiTheme="minorHAnsi" w:cstheme="minorHAnsi"/>
                <w:sz w:val="22"/>
                <w:szCs w:val="22"/>
                <w:lang w:val="en-GB"/>
              </w:rPr>
              <w:t>/ 10.2.4.3 (A) Focus order</w:t>
            </w:r>
          </w:p>
        </w:tc>
        <w:tc>
          <w:tcPr>
            <w:tcW w:w="3260" w:type="dxa"/>
          </w:tcPr>
          <w:p w14:paraId="609B57C5" w14:textId="77777777" w:rsidR="00D5141E" w:rsidRPr="00F8537A" w:rsidRDefault="00000000">
            <w:pPr>
              <w:pStyle w:val="docy"/>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The contents of cells are arranged in a meaningful order.</w:t>
            </w:r>
          </w:p>
          <w:p w14:paraId="4283086B"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Note: The reading order is line by line from left to right.</w:t>
            </w:r>
          </w:p>
        </w:tc>
        <w:tc>
          <w:tcPr>
            <w:tcW w:w="2410" w:type="dxa"/>
          </w:tcPr>
          <w:p w14:paraId="37E6C145" w14:textId="77777777" w:rsidR="00D5141E" w:rsidRPr="00F8537A" w:rsidRDefault="00000000">
            <w:pPr>
              <w:spacing w:after="120" w:line="288" w:lineRule="auto"/>
              <w:rPr>
                <w:rStyle w:val="docdata"/>
                <w:rFonts w:cstheme="minorHAnsi"/>
                <w:color w:val="000000"/>
                <w:lang w:val="en-GB"/>
              </w:rPr>
            </w:pPr>
            <w:r w:rsidRPr="00F8537A">
              <w:rPr>
                <w:rFonts w:eastAsia="Times New Roman" w:cstheme="minorHAnsi"/>
                <w:color w:val="000000"/>
                <w:lang w:val="en-GB" w:eastAsia="de-DE"/>
              </w:rPr>
              <w:t xml:space="preserve">... </w:t>
            </w:r>
            <w:r w:rsidRPr="00F8537A">
              <w:rPr>
                <w:rFonts w:ascii="Calibri" w:hAnsi="Calibri" w:cs="Calibri"/>
                <w:color w:val="000000"/>
                <w:lang w:val="en-GB"/>
              </w:rPr>
              <w:t>use a voice output or a screen reader.</w:t>
            </w:r>
          </w:p>
          <w:p w14:paraId="2A914A16" w14:textId="77777777" w:rsidR="00D5141E" w:rsidRDefault="00000000">
            <w:pPr>
              <w:spacing w:after="120" w:line="288" w:lineRule="auto"/>
              <w:rPr>
                <w:rStyle w:val="docdata"/>
                <w:rFonts w:cstheme="minorHAnsi"/>
              </w:rPr>
            </w:pPr>
            <w:r>
              <w:rPr>
                <w:rStyle w:val="docdata"/>
                <w:rFonts w:cstheme="minorHAnsi"/>
                <w:color w:val="000000"/>
              </w:rPr>
              <w:t xml:space="preserve">... </w:t>
            </w:r>
            <w:r>
              <w:rPr>
                <w:rFonts w:cstheme="minorHAnsi"/>
              </w:rPr>
              <w:t>need/want structure.</w:t>
            </w:r>
          </w:p>
        </w:tc>
      </w:tr>
      <w:tr w:rsidR="007F1CC7" w14:paraId="526A5658" w14:textId="77777777">
        <w:trPr>
          <w:cantSplit/>
        </w:trPr>
        <w:tc>
          <w:tcPr>
            <w:tcW w:w="846" w:type="dxa"/>
          </w:tcPr>
          <w:p w14:paraId="22D3F58D"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F1</w:t>
            </w:r>
          </w:p>
        </w:tc>
        <w:tc>
          <w:tcPr>
            <w:tcW w:w="1417" w:type="dxa"/>
          </w:tcPr>
          <w:p w14:paraId="387FE79B" w14:textId="77777777" w:rsidR="00D5141E" w:rsidRDefault="00000000">
            <w:pPr>
              <w:spacing w:after="120" w:line="288" w:lineRule="auto"/>
              <w:rPr>
                <w:rFonts w:cstheme="minorHAnsi"/>
              </w:rPr>
            </w:pPr>
            <w:r>
              <w:rPr>
                <w:rFonts w:cstheme="minorHAnsi"/>
              </w:rPr>
              <w:t>Form field (unprotected cell)</w:t>
            </w:r>
          </w:p>
        </w:tc>
        <w:tc>
          <w:tcPr>
            <w:tcW w:w="1560" w:type="dxa"/>
          </w:tcPr>
          <w:p w14:paraId="1DE506CB"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 xml:space="preserve">10.1.3.2 (A) Meaningful order </w:t>
            </w:r>
            <w:r w:rsidRPr="00F8537A">
              <w:rPr>
                <w:rFonts w:asciiTheme="minorHAnsi" w:hAnsiTheme="minorHAnsi" w:cstheme="minorHAnsi"/>
                <w:sz w:val="22"/>
                <w:szCs w:val="22"/>
                <w:lang w:val="en-GB"/>
              </w:rPr>
              <w:t>/ 10.2.4.3 (A) Focus order</w:t>
            </w:r>
          </w:p>
        </w:tc>
        <w:tc>
          <w:tcPr>
            <w:tcW w:w="3260" w:type="dxa"/>
          </w:tcPr>
          <w:p w14:paraId="76425948"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If an Excel document is used as a form (possibly with protected cells for the labels), the fillable cells are arranged in such a way that the reading order (line by line from left to right) is meaningful.</w:t>
            </w:r>
          </w:p>
        </w:tc>
        <w:tc>
          <w:tcPr>
            <w:tcW w:w="2410" w:type="dxa"/>
          </w:tcPr>
          <w:p w14:paraId="6A68208E" w14:textId="77777777" w:rsidR="00D5141E" w:rsidRPr="00F8537A" w:rsidRDefault="00000000">
            <w:pPr>
              <w:spacing w:after="120" w:line="288" w:lineRule="auto"/>
              <w:rPr>
                <w:rStyle w:val="docdata"/>
                <w:rFonts w:cstheme="minorHAnsi"/>
                <w:color w:val="000000"/>
                <w:lang w:val="en-GB"/>
              </w:rPr>
            </w:pPr>
            <w:r w:rsidRPr="00F8537A">
              <w:rPr>
                <w:rFonts w:eastAsia="Times New Roman" w:cstheme="minorHAnsi"/>
                <w:color w:val="000000"/>
                <w:lang w:val="en-GB" w:eastAsia="de-DE"/>
              </w:rPr>
              <w:t xml:space="preserve">... </w:t>
            </w:r>
            <w:r w:rsidRPr="00F8537A">
              <w:rPr>
                <w:rFonts w:ascii="Calibri" w:hAnsi="Calibri" w:cs="Calibri"/>
                <w:color w:val="000000"/>
                <w:lang w:val="en-GB"/>
              </w:rPr>
              <w:t>use a voice output or a screen reader.</w:t>
            </w:r>
          </w:p>
          <w:p w14:paraId="37B5DC1A" w14:textId="77777777" w:rsidR="00D5141E" w:rsidRDefault="00000000">
            <w:pPr>
              <w:spacing w:after="120" w:line="288" w:lineRule="auto"/>
              <w:rPr>
                <w:rStyle w:val="docdata"/>
                <w:rFonts w:cstheme="minorHAnsi"/>
              </w:rPr>
            </w:pPr>
            <w:r>
              <w:rPr>
                <w:rStyle w:val="docdata"/>
                <w:rFonts w:cstheme="minorHAnsi"/>
                <w:color w:val="000000"/>
              </w:rPr>
              <w:t xml:space="preserve">... </w:t>
            </w:r>
            <w:r>
              <w:rPr>
                <w:rFonts w:cstheme="minorHAnsi"/>
              </w:rPr>
              <w:t>need/want structure.</w:t>
            </w:r>
          </w:p>
        </w:tc>
      </w:tr>
      <w:tr w:rsidR="007F1CC7" w14:paraId="5BABE4D9" w14:textId="77777777">
        <w:trPr>
          <w:cantSplit/>
        </w:trPr>
        <w:tc>
          <w:tcPr>
            <w:tcW w:w="846" w:type="dxa"/>
          </w:tcPr>
          <w:p w14:paraId="56C9963A"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F2</w:t>
            </w:r>
          </w:p>
        </w:tc>
        <w:tc>
          <w:tcPr>
            <w:tcW w:w="1417" w:type="dxa"/>
          </w:tcPr>
          <w:p w14:paraId="0E952589" w14:textId="77777777" w:rsidR="00D5141E" w:rsidRDefault="00000000">
            <w:pPr>
              <w:spacing w:after="120" w:line="288" w:lineRule="auto"/>
              <w:rPr>
                <w:rFonts w:cstheme="minorHAnsi"/>
              </w:rPr>
            </w:pPr>
            <w:r>
              <w:rPr>
                <w:rFonts w:cstheme="minorHAnsi"/>
              </w:rPr>
              <w:t>Form field (unprotected cell)</w:t>
            </w:r>
          </w:p>
        </w:tc>
        <w:tc>
          <w:tcPr>
            <w:tcW w:w="1560" w:type="dxa"/>
          </w:tcPr>
          <w:p w14:paraId="0ACDB2EB" w14:textId="77777777" w:rsidR="00D5141E" w:rsidRDefault="00000000">
            <w:pPr>
              <w:pStyle w:val="docy"/>
              <w:spacing w:before="0" w:beforeAutospacing="0" w:after="120" w:afterAutospacing="0" w:line="288" w:lineRule="auto"/>
              <w:rPr>
                <w:rFonts w:asciiTheme="minorHAnsi" w:hAnsiTheme="minorHAnsi" w:cstheme="minorHAnsi"/>
                <w:color w:val="000000"/>
                <w:sz w:val="22"/>
                <w:szCs w:val="22"/>
              </w:rPr>
            </w:pPr>
            <w:r>
              <w:rPr>
                <w:rFonts w:asciiTheme="minorHAnsi" w:eastAsia="Calibri" w:hAnsiTheme="minorHAnsi" w:cstheme="minorHAnsi"/>
                <w:color w:val="000000"/>
                <w:sz w:val="22"/>
                <w:szCs w:val="22"/>
              </w:rPr>
              <w:t>10.3.3.2 (A) Labels or instructions</w:t>
            </w:r>
          </w:p>
        </w:tc>
        <w:tc>
          <w:tcPr>
            <w:tcW w:w="3260" w:type="dxa"/>
          </w:tcPr>
          <w:p w14:paraId="1055930D"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A form field is labelled by a neighbouring cell.</w:t>
            </w:r>
          </w:p>
          <w:p w14:paraId="73BD2B7A" w14:textId="77777777" w:rsidR="007F1CC7" w:rsidRPr="00F8537A" w:rsidRDefault="007F1CC7">
            <w:pPr>
              <w:pStyle w:val="docy"/>
              <w:spacing w:before="0" w:beforeAutospacing="0" w:after="120" w:afterAutospacing="0" w:line="288" w:lineRule="auto"/>
              <w:rPr>
                <w:rFonts w:asciiTheme="minorHAnsi" w:hAnsiTheme="minorHAnsi" w:cstheme="minorHAnsi"/>
                <w:color w:val="000000"/>
                <w:sz w:val="22"/>
                <w:szCs w:val="22"/>
                <w:lang w:val="en-GB"/>
              </w:rPr>
            </w:pPr>
          </w:p>
        </w:tc>
        <w:tc>
          <w:tcPr>
            <w:tcW w:w="2410" w:type="dxa"/>
          </w:tcPr>
          <w:p w14:paraId="3DF71D9C" w14:textId="77777777" w:rsidR="00D5141E" w:rsidRPr="00F8537A" w:rsidRDefault="00000000">
            <w:pPr>
              <w:spacing w:after="120" w:line="288" w:lineRule="auto"/>
              <w:rPr>
                <w:rStyle w:val="docdata"/>
                <w:rFonts w:cstheme="minorHAnsi"/>
                <w:color w:val="000000"/>
                <w:lang w:val="en-GB"/>
              </w:rPr>
            </w:pPr>
            <w:r w:rsidRPr="00F8537A">
              <w:rPr>
                <w:rFonts w:eastAsia="Times New Roman" w:cstheme="minorHAnsi"/>
                <w:color w:val="000000"/>
                <w:lang w:val="en-GB" w:eastAsia="de-DE"/>
              </w:rPr>
              <w:t xml:space="preserve">... </w:t>
            </w:r>
            <w:r w:rsidRPr="00F8537A">
              <w:rPr>
                <w:rFonts w:ascii="Calibri" w:hAnsi="Calibri" w:cs="Calibri"/>
                <w:color w:val="000000"/>
                <w:lang w:val="en-GB"/>
              </w:rPr>
              <w:t>use a voice output or a screen reader.</w:t>
            </w:r>
          </w:p>
          <w:p w14:paraId="4C37B2E0" w14:textId="77777777" w:rsidR="00D5141E" w:rsidRDefault="00000000">
            <w:pPr>
              <w:spacing w:after="120" w:line="288" w:lineRule="auto"/>
              <w:rPr>
                <w:rFonts w:cstheme="minorHAnsi"/>
              </w:rPr>
            </w:pPr>
            <w:r>
              <w:rPr>
                <w:rStyle w:val="docdata"/>
                <w:rFonts w:cstheme="minorHAnsi"/>
                <w:color w:val="000000"/>
              </w:rPr>
              <w:t xml:space="preserve">... </w:t>
            </w:r>
            <w:r>
              <w:rPr>
                <w:rFonts w:cstheme="minorHAnsi"/>
              </w:rPr>
              <w:t>need/want structure.</w:t>
            </w:r>
          </w:p>
        </w:tc>
      </w:tr>
      <w:tr w:rsidR="007F1CC7" w:rsidRPr="00A34D4C" w14:paraId="762B1B4B" w14:textId="77777777">
        <w:trPr>
          <w:cantSplit/>
        </w:trPr>
        <w:tc>
          <w:tcPr>
            <w:tcW w:w="846" w:type="dxa"/>
          </w:tcPr>
          <w:p w14:paraId="0FD626FA"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lastRenderedPageBreak/>
              <w:t>F3</w:t>
            </w:r>
          </w:p>
        </w:tc>
        <w:tc>
          <w:tcPr>
            <w:tcW w:w="1417" w:type="dxa"/>
          </w:tcPr>
          <w:p w14:paraId="25A1F201" w14:textId="77777777" w:rsidR="00D5141E" w:rsidRDefault="00000000">
            <w:pPr>
              <w:spacing w:after="120" w:line="288" w:lineRule="auto"/>
              <w:rPr>
                <w:rFonts w:cstheme="minorHAnsi"/>
              </w:rPr>
            </w:pPr>
            <w:r>
              <w:rPr>
                <w:rFonts w:cstheme="minorHAnsi"/>
              </w:rPr>
              <w:t>Form field (unprotected cell)</w:t>
            </w:r>
          </w:p>
        </w:tc>
        <w:tc>
          <w:tcPr>
            <w:tcW w:w="1560" w:type="dxa"/>
          </w:tcPr>
          <w:p w14:paraId="50CDD825" w14:textId="77777777" w:rsidR="00D5141E" w:rsidRPr="00F8537A" w:rsidRDefault="00000000">
            <w:pPr>
              <w:pStyle w:val="docy"/>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eastAsia="Calibri" w:hAnsiTheme="minorHAnsi" w:cstheme="minorHAnsi"/>
                <w:color w:val="000000"/>
                <w:sz w:val="22"/>
                <w:szCs w:val="22"/>
                <w:lang w:val="en-GB"/>
              </w:rPr>
              <w:t>10.3.3.3 (AA) Suggestion in case of error</w:t>
            </w:r>
          </w:p>
        </w:tc>
        <w:tc>
          <w:tcPr>
            <w:tcW w:w="3260" w:type="dxa"/>
          </w:tcPr>
          <w:p w14:paraId="03E9DDBC" w14:textId="77777777" w:rsidR="00D5141E" w:rsidRPr="00F8537A" w:rsidRDefault="00000000">
            <w:pPr>
              <w:pStyle w:val="docy"/>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sz w:val="22"/>
                <w:szCs w:val="22"/>
                <w:lang w:val="en-GB"/>
              </w:rPr>
              <w:t>An error message on user input is easy to understand, explains the error and helps to rectify it.</w:t>
            </w:r>
          </w:p>
        </w:tc>
        <w:tc>
          <w:tcPr>
            <w:tcW w:w="2410" w:type="dxa"/>
          </w:tcPr>
          <w:p w14:paraId="3DEC240D" w14:textId="77777777" w:rsidR="00D5141E" w:rsidRPr="00F8537A" w:rsidRDefault="00000000">
            <w:pPr>
              <w:spacing w:after="120" w:line="288" w:lineRule="auto"/>
              <w:rPr>
                <w:rStyle w:val="docdata"/>
                <w:rFonts w:cstheme="minorHAnsi"/>
                <w:color w:val="000000"/>
                <w:highlight w:val="green"/>
                <w:lang w:val="en-GB"/>
              </w:rPr>
            </w:pPr>
            <w:r w:rsidRPr="00F8537A">
              <w:rPr>
                <w:rStyle w:val="docdata"/>
                <w:rFonts w:cstheme="minorHAnsi"/>
                <w:color w:val="000000"/>
                <w:lang w:val="en-GB"/>
              </w:rPr>
              <w:t>... easily make mistakes when filling in forms.</w:t>
            </w:r>
          </w:p>
          <w:p w14:paraId="272FEDC0" w14:textId="77777777" w:rsidR="00D5141E" w:rsidRPr="00F8537A" w:rsidRDefault="00000000">
            <w:pPr>
              <w:spacing w:after="120" w:line="288" w:lineRule="auto"/>
              <w:rPr>
                <w:rFonts w:cstheme="minorHAnsi"/>
                <w:color w:val="000000"/>
                <w:lang w:val="en-GB"/>
              </w:rPr>
            </w:pPr>
            <w:r w:rsidRPr="00F8537A">
              <w:rPr>
                <w:rStyle w:val="docdata"/>
                <w:rFonts w:cstheme="minorHAnsi"/>
                <w:color w:val="000000"/>
                <w:lang w:val="en-GB"/>
              </w:rPr>
              <w:t>... find it difficult to fill in complex forms.</w:t>
            </w:r>
          </w:p>
        </w:tc>
      </w:tr>
      <w:tr w:rsidR="007F1CC7" w:rsidRPr="00A34D4C" w14:paraId="775F7421" w14:textId="77777777">
        <w:trPr>
          <w:cantSplit/>
        </w:trPr>
        <w:tc>
          <w:tcPr>
            <w:tcW w:w="846" w:type="dxa"/>
          </w:tcPr>
          <w:p w14:paraId="74C0AF38"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T1</w:t>
            </w:r>
          </w:p>
        </w:tc>
        <w:tc>
          <w:tcPr>
            <w:tcW w:w="1417" w:type="dxa"/>
          </w:tcPr>
          <w:p w14:paraId="1F0EFAB2" w14:textId="77777777" w:rsidR="00D5141E" w:rsidRDefault="00000000">
            <w:pPr>
              <w:spacing w:after="120" w:line="288" w:lineRule="auto"/>
              <w:rPr>
                <w:rFonts w:cstheme="minorHAnsi"/>
              </w:rPr>
            </w:pPr>
            <w:r>
              <w:rPr>
                <w:rFonts w:cstheme="minorHAnsi"/>
              </w:rPr>
              <w:t>Text (Link)</w:t>
            </w:r>
          </w:p>
        </w:tc>
        <w:tc>
          <w:tcPr>
            <w:tcW w:w="1560" w:type="dxa"/>
          </w:tcPr>
          <w:p w14:paraId="1CB4422D" w14:textId="77777777" w:rsidR="00D5141E" w:rsidRPr="00F8537A" w:rsidRDefault="00000000">
            <w:pPr>
              <w:pStyle w:val="docy"/>
              <w:spacing w:before="0" w:beforeAutospacing="0" w:after="120" w:afterAutospacing="0" w:line="288" w:lineRule="auto"/>
              <w:rPr>
                <w:rStyle w:val="docdata"/>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10.2.4.4 (A) Link purpose (in context)</w:t>
            </w:r>
          </w:p>
        </w:tc>
        <w:tc>
          <w:tcPr>
            <w:tcW w:w="3260" w:type="dxa"/>
          </w:tcPr>
          <w:p w14:paraId="4A5B8513" w14:textId="77777777" w:rsidR="00D5141E" w:rsidRPr="00F8537A" w:rsidRDefault="00000000">
            <w:pPr>
              <w:pStyle w:val="docy"/>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 xml:space="preserve">Cells for which a link is stored have a text that describes the link target in a meaningful and distinguishable way from other cells. </w:t>
            </w:r>
          </w:p>
          <w:p w14:paraId="340D03BE" w14:textId="77777777" w:rsidR="00D5141E" w:rsidRPr="00F8537A" w:rsidRDefault="00000000">
            <w:pPr>
              <w:spacing w:after="120" w:line="288" w:lineRule="auto"/>
              <w:rPr>
                <w:rFonts w:cstheme="minorHAnsi"/>
                <w:lang w:val="en-GB"/>
              </w:rPr>
            </w:pPr>
            <w:r w:rsidRPr="00F8537A">
              <w:rPr>
                <w:rFonts w:cstheme="minorHAnsi"/>
                <w:color w:val="000000"/>
                <w:lang w:val="en-GB"/>
              </w:rPr>
              <w:t xml:space="preserve">Note: The reference to the link target can also be established by the corresponding row or column heading. </w:t>
            </w:r>
          </w:p>
        </w:tc>
        <w:tc>
          <w:tcPr>
            <w:tcW w:w="2410" w:type="dxa"/>
          </w:tcPr>
          <w:p w14:paraId="725561B1" w14:textId="77777777" w:rsidR="00D5141E" w:rsidRPr="00F8537A" w:rsidRDefault="00000000">
            <w:pPr>
              <w:spacing w:after="120" w:line="288" w:lineRule="auto"/>
              <w:rPr>
                <w:rFonts w:eastAsia="Times New Roman" w:cstheme="minorHAnsi"/>
                <w:color w:val="000000"/>
                <w:lang w:val="en-GB" w:eastAsia="de-DE"/>
              </w:rPr>
            </w:pPr>
            <w:r w:rsidRPr="00F8537A">
              <w:rPr>
                <w:rFonts w:eastAsia="Times New Roman" w:cstheme="minorHAnsi"/>
                <w:color w:val="000000"/>
                <w:lang w:val="en-GB" w:eastAsia="de-DE"/>
              </w:rPr>
              <w:t>... can be easily interrupted in the flow of reading.</w:t>
            </w:r>
          </w:p>
          <w:p w14:paraId="5091C30E" w14:textId="77777777" w:rsidR="00D5141E" w:rsidRPr="00F8537A" w:rsidRDefault="00000000">
            <w:pPr>
              <w:spacing w:after="120" w:line="288" w:lineRule="auto"/>
              <w:rPr>
                <w:rFonts w:eastAsia="Times New Roman" w:cstheme="minorHAnsi"/>
                <w:color w:val="000000"/>
                <w:lang w:val="en-GB" w:eastAsia="de-DE"/>
              </w:rPr>
            </w:pPr>
            <w:r w:rsidRPr="00F8537A">
              <w:rPr>
                <w:rFonts w:eastAsia="Times New Roman" w:cstheme="minorHAnsi"/>
                <w:color w:val="000000"/>
                <w:lang w:val="en-GB" w:eastAsia="de-DE"/>
              </w:rPr>
              <w:t xml:space="preserve">... </w:t>
            </w:r>
            <w:r w:rsidRPr="00F8537A">
              <w:rPr>
                <w:rFonts w:ascii="Calibri" w:hAnsi="Calibri" w:cs="Calibri"/>
                <w:color w:val="000000"/>
                <w:lang w:val="en-GB"/>
              </w:rPr>
              <w:t>use a voice output or a screen reader</w:t>
            </w:r>
            <w:r w:rsidRPr="00F8537A">
              <w:rPr>
                <w:rFonts w:eastAsia="Times New Roman" w:cstheme="minorHAnsi"/>
                <w:color w:val="000000"/>
                <w:lang w:val="en-GB" w:eastAsia="de-DE"/>
              </w:rPr>
              <w:t xml:space="preserve">. </w:t>
            </w:r>
          </w:p>
        </w:tc>
      </w:tr>
      <w:tr w:rsidR="007F1CC7" w:rsidRPr="00A34D4C" w14:paraId="3295650F" w14:textId="77777777">
        <w:trPr>
          <w:cantSplit/>
        </w:trPr>
        <w:tc>
          <w:tcPr>
            <w:tcW w:w="846" w:type="dxa"/>
          </w:tcPr>
          <w:p w14:paraId="02F4BE64"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T2</w:t>
            </w:r>
          </w:p>
        </w:tc>
        <w:tc>
          <w:tcPr>
            <w:tcW w:w="1417" w:type="dxa"/>
          </w:tcPr>
          <w:p w14:paraId="0238AEB1" w14:textId="77777777" w:rsidR="00D5141E" w:rsidRDefault="00000000">
            <w:pPr>
              <w:spacing w:after="120" w:line="288" w:lineRule="auto"/>
              <w:rPr>
                <w:rFonts w:cstheme="minorHAnsi"/>
              </w:rPr>
            </w:pPr>
            <w:r>
              <w:rPr>
                <w:rFonts w:cstheme="minorHAnsi"/>
              </w:rPr>
              <w:t>Text (colour)</w:t>
            </w:r>
          </w:p>
        </w:tc>
        <w:tc>
          <w:tcPr>
            <w:tcW w:w="1560" w:type="dxa"/>
          </w:tcPr>
          <w:p w14:paraId="53925DCC" w14:textId="77777777" w:rsidR="00D5141E" w:rsidRDefault="00000000">
            <w:pPr>
              <w:pStyle w:val="docy"/>
              <w:spacing w:before="0" w:beforeAutospacing="0" w:after="120" w:afterAutospacing="0" w:line="288" w:lineRule="auto"/>
              <w:rPr>
                <w:rFonts w:asciiTheme="minorHAnsi" w:hAnsiTheme="minorHAnsi" w:cstheme="minorHAnsi"/>
                <w:sz w:val="22"/>
                <w:szCs w:val="22"/>
              </w:rPr>
            </w:pPr>
            <w:r>
              <w:rPr>
                <w:rStyle w:val="docdata"/>
                <w:rFonts w:asciiTheme="minorHAnsi" w:hAnsiTheme="minorHAnsi" w:cstheme="minorHAnsi"/>
                <w:color w:val="000000"/>
                <w:sz w:val="22"/>
                <w:szCs w:val="22"/>
              </w:rPr>
              <w:t>10.1.4.3 (AA) Contrast (minimum)</w:t>
            </w:r>
          </w:p>
        </w:tc>
        <w:tc>
          <w:tcPr>
            <w:tcW w:w="3260" w:type="dxa"/>
          </w:tcPr>
          <w:p w14:paraId="31252D01" w14:textId="77777777" w:rsidR="00D5141E" w:rsidRPr="00F8537A" w:rsidRDefault="00000000">
            <w:pPr>
              <w:spacing w:after="120" w:line="288" w:lineRule="auto"/>
              <w:rPr>
                <w:rFonts w:cstheme="minorHAnsi"/>
                <w:lang w:val="en-GB"/>
              </w:rPr>
            </w:pPr>
            <w:r w:rsidRPr="00F8537A">
              <w:rPr>
                <w:rFonts w:cstheme="minorHAnsi"/>
                <w:lang w:val="en-GB"/>
              </w:rPr>
              <w:t>Texts have a sufficient contrast ratio to the background.</w:t>
            </w:r>
          </w:p>
          <w:p w14:paraId="7A3C3FA6" w14:textId="77777777" w:rsidR="00D5141E" w:rsidRDefault="00000000">
            <w:pPr>
              <w:pStyle w:val="docy"/>
              <w:spacing w:before="0" w:beforeAutospacing="0" w:after="120" w:afterAutospacing="0" w:line="288" w:lineRule="auto"/>
              <w:rPr>
                <w:rFonts w:asciiTheme="minorHAnsi" w:hAnsiTheme="minorHAnsi" w:cstheme="minorHAnsi"/>
                <w:sz w:val="22"/>
                <w:szCs w:val="22"/>
              </w:rPr>
            </w:pPr>
            <w:r w:rsidRPr="00F8537A">
              <w:rPr>
                <w:rFonts w:asciiTheme="minorHAnsi" w:hAnsiTheme="minorHAnsi" w:cstheme="minorHAnsi"/>
                <w:sz w:val="22"/>
                <w:szCs w:val="22"/>
                <w:lang w:val="en-GB"/>
              </w:rPr>
              <w:t xml:space="preserve">For large texts from 18 pt or bold texts from 14 pt at least 3:1. </w:t>
            </w:r>
            <w:proofErr w:type="spellStart"/>
            <w:r>
              <w:rPr>
                <w:rFonts w:asciiTheme="minorHAnsi" w:hAnsiTheme="minorHAnsi" w:cstheme="minorHAnsi"/>
                <w:sz w:val="22"/>
                <w:szCs w:val="22"/>
              </w:rPr>
              <w:t>For</w:t>
            </w:r>
            <w:proofErr w:type="spellEnd"/>
            <w:r>
              <w:rPr>
                <w:rFonts w:asciiTheme="minorHAnsi" w:hAnsiTheme="minorHAnsi" w:cstheme="minorHAnsi"/>
                <w:sz w:val="22"/>
                <w:szCs w:val="22"/>
              </w:rPr>
              <w:t xml:space="preserve"> all </w:t>
            </w:r>
            <w:proofErr w:type="spellStart"/>
            <w:r>
              <w:rPr>
                <w:rFonts w:asciiTheme="minorHAnsi" w:hAnsiTheme="minorHAnsi" w:cstheme="minorHAnsi"/>
                <w:sz w:val="22"/>
                <w:szCs w:val="22"/>
              </w:rPr>
              <w:t>other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texts</w:t>
            </w:r>
            <w:proofErr w:type="spellEnd"/>
            <w:r>
              <w:rPr>
                <w:rFonts w:asciiTheme="minorHAnsi" w:hAnsiTheme="minorHAnsi" w:cstheme="minorHAnsi"/>
                <w:sz w:val="22"/>
                <w:szCs w:val="22"/>
              </w:rPr>
              <w:t xml:space="preserve"> at least 4.5:1.</w:t>
            </w:r>
          </w:p>
        </w:tc>
        <w:tc>
          <w:tcPr>
            <w:tcW w:w="2410" w:type="dxa"/>
          </w:tcPr>
          <w:p w14:paraId="7462BDA9" w14:textId="77777777" w:rsidR="00D5141E" w:rsidRPr="00F8537A" w:rsidRDefault="00000000">
            <w:pPr>
              <w:spacing w:after="120" w:line="288" w:lineRule="auto"/>
              <w:rPr>
                <w:rFonts w:eastAsia="Times New Roman" w:cstheme="minorHAnsi"/>
                <w:color w:val="000000"/>
                <w:lang w:val="en-GB" w:eastAsia="de-DE"/>
              </w:rPr>
            </w:pPr>
            <w:r w:rsidRPr="00F8537A">
              <w:rPr>
                <w:rFonts w:eastAsia="Times New Roman" w:cstheme="minorHAnsi"/>
                <w:color w:val="000000"/>
                <w:lang w:val="en-GB" w:eastAsia="de-DE"/>
              </w:rPr>
              <w:t>... do not perceive all colours clearly.</w:t>
            </w:r>
          </w:p>
          <w:p w14:paraId="0B12EE10" w14:textId="77777777" w:rsidR="00D5141E" w:rsidRPr="00F8537A" w:rsidRDefault="00000000">
            <w:pPr>
              <w:pStyle w:val="docy"/>
              <w:spacing w:before="0" w:beforeAutospacing="0" w:after="120" w:afterAutospacing="0" w:line="288" w:lineRule="auto"/>
              <w:rPr>
                <w:lang w:val="en-GB"/>
              </w:rPr>
            </w:pPr>
            <w:r w:rsidRPr="00F8537A">
              <w:rPr>
                <w:rFonts w:ascii="Calibri" w:hAnsi="Calibri" w:cs="Calibri"/>
                <w:color w:val="000000"/>
                <w:sz w:val="22"/>
                <w:szCs w:val="22"/>
                <w:lang w:val="en-GB"/>
              </w:rPr>
              <w:t>... cannot see well.</w:t>
            </w:r>
          </w:p>
          <w:p w14:paraId="7043A46A" w14:textId="77777777" w:rsidR="00D5141E" w:rsidRPr="00F8537A" w:rsidRDefault="00000000">
            <w:pPr>
              <w:spacing w:after="120" w:line="288" w:lineRule="auto"/>
              <w:rPr>
                <w:rStyle w:val="docdata"/>
                <w:rFonts w:cstheme="minorHAnsi"/>
                <w:color w:val="000000"/>
                <w:lang w:val="en-GB"/>
              </w:rPr>
            </w:pPr>
            <w:r w:rsidRPr="00F8537A">
              <w:rPr>
                <w:rFonts w:ascii="Calibri" w:hAnsi="Calibri" w:cs="Calibri"/>
                <w:color w:val="000000"/>
                <w:lang w:val="en-GB"/>
              </w:rPr>
              <w:t>... read the document in poor lighting conditions (or via the projector).</w:t>
            </w:r>
          </w:p>
        </w:tc>
      </w:tr>
      <w:tr w:rsidR="007F1CC7" w14:paraId="0F367E8C" w14:textId="77777777">
        <w:trPr>
          <w:cantSplit/>
        </w:trPr>
        <w:tc>
          <w:tcPr>
            <w:tcW w:w="846" w:type="dxa"/>
          </w:tcPr>
          <w:p w14:paraId="6E077715"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I1</w:t>
            </w:r>
          </w:p>
        </w:tc>
        <w:tc>
          <w:tcPr>
            <w:tcW w:w="1417" w:type="dxa"/>
          </w:tcPr>
          <w:p w14:paraId="2F705525" w14:textId="77777777" w:rsidR="00D5141E" w:rsidRDefault="00000000">
            <w:pPr>
              <w:spacing w:after="120" w:line="288" w:lineRule="auto"/>
              <w:rPr>
                <w:rFonts w:cstheme="minorHAnsi"/>
              </w:rPr>
            </w:pPr>
            <w:r>
              <w:rPr>
                <w:rFonts w:cstheme="minorHAnsi"/>
              </w:rPr>
              <w:t>Illustration, diagram, grouping</w:t>
            </w:r>
          </w:p>
        </w:tc>
        <w:tc>
          <w:tcPr>
            <w:tcW w:w="1560" w:type="dxa"/>
          </w:tcPr>
          <w:p w14:paraId="037F314E" w14:textId="77777777" w:rsidR="00D5141E" w:rsidRDefault="00000000">
            <w:pPr>
              <w:pStyle w:val="docy"/>
              <w:spacing w:before="0" w:beforeAutospacing="0" w:after="120" w:afterAutospacing="0" w:line="288" w:lineRule="auto"/>
              <w:rPr>
                <w:rStyle w:val="docdata"/>
                <w:rFonts w:asciiTheme="minorHAnsi" w:hAnsiTheme="minorHAnsi" w:cstheme="minorHAnsi"/>
                <w:color w:val="000000"/>
                <w:sz w:val="22"/>
                <w:szCs w:val="22"/>
              </w:rPr>
            </w:pPr>
            <w:r>
              <w:rPr>
                <w:rFonts w:asciiTheme="minorHAnsi" w:hAnsiTheme="minorHAnsi" w:cstheme="minorHAnsi"/>
                <w:sz w:val="22"/>
                <w:szCs w:val="22"/>
              </w:rPr>
              <w:t>10.1.1.1 (A) Non-text content</w:t>
            </w:r>
          </w:p>
        </w:tc>
        <w:tc>
          <w:tcPr>
            <w:tcW w:w="3260" w:type="dxa"/>
          </w:tcPr>
          <w:p w14:paraId="41932E0A"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bookmarkStart w:id="8" w:name="_Hlk140659082"/>
            <w:r w:rsidRPr="00F8537A">
              <w:rPr>
                <w:rFonts w:asciiTheme="minorHAnsi" w:hAnsiTheme="minorHAnsi" w:cstheme="minorHAnsi"/>
                <w:sz w:val="22"/>
                <w:szCs w:val="22"/>
                <w:lang w:val="en-GB"/>
              </w:rPr>
              <w:t xml:space="preserve">Content-bearing illustrations, diagrams and groupings have a short, concise alternative text with information on the diagram type and content. </w:t>
            </w:r>
          </w:p>
          <w:p w14:paraId="465A1205" w14:textId="77777777" w:rsidR="00D5141E" w:rsidRPr="00F8537A" w:rsidRDefault="00000000">
            <w:pPr>
              <w:pStyle w:val="docy"/>
              <w:spacing w:before="0" w:beforeAutospacing="0" w:after="120" w:afterAutospacing="0" w:line="288" w:lineRule="auto"/>
              <w:rPr>
                <w:rStyle w:val="docdata"/>
                <w:rFonts w:asciiTheme="minorHAnsi" w:hAnsiTheme="minorHAnsi" w:cstheme="minorHAnsi"/>
                <w:color w:val="000000"/>
                <w:sz w:val="22"/>
                <w:szCs w:val="22"/>
                <w:lang w:val="en-GB"/>
              </w:rPr>
            </w:pPr>
            <w:r w:rsidRPr="00F8537A">
              <w:rPr>
                <w:rFonts w:asciiTheme="minorHAnsi" w:hAnsiTheme="minorHAnsi" w:cstheme="minorHAnsi"/>
                <w:sz w:val="22"/>
                <w:szCs w:val="22"/>
                <w:lang w:val="en-GB"/>
              </w:rPr>
              <w:t xml:space="preserve">Their content is specifically described in the document as a table (recommended), alternative text, other text or link to a website, if </w:t>
            </w:r>
            <w:proofErr w:type="gramStart"/>
            <w:r w:rsidRPr="00F8537A">
              <w:rPr>
                <w:rFonts w:asciiTheme="minorHAnsi" w:hAnsiTheme="minorHAnsi" w:cstheme="minorHAnsi"/>
                <w:sz w:val="22"/>
                <w:szCs w:val="22"/>
                <w:lang w:val="en-GB"/>
              </w:rPr>
              <w:t>necessary</w:t>
            </w:r>
            <w:proofErr w:type="gramEnd"/>
            <w:r w:rsidRPr="00F8537A">
              <w:rPr>
                <w:rFonts w:asciiTheme="minorHAnsi" w:hAnsiTheme="minorHAnsi" w:cstheme="minorHAnsi"/>
                <w:sz w:val="22"/>
                <w:szCs w:val="22"/>
                <w:lang w:val="en-GB"/>
              </w:rPr>
              <w:t xml:space="preserve"> with the data contained.</w:t>
            </w:r>
            <w:bookmarkEnd w:id="8"/>
          </w:p>
        </w:tc>
        <w:tc>
          <w:tcPr>
            <w:tcW w:w="2410" w:type="dxa"/>
          </w:tcPr>
          <w:p w14:paraId="0872223C" w14:textId="77777777" w:rsidR="00D5141E" w:rsidRPr="00F8537A" w:rsidRDefault="00000000">
            <w:pPr>
              <w:spacing w:after="120" w:line="288" w:lineRule="auto"/>
              <w:rPr>
                <w:rFonts w:ascii="Calibri" w:hAnsi="Calibri" w:cs="Calibri"/>
                <w:color w:val="000000"/>
                <w:lang w:val="en-GB"/>
              </w:rPr>
            </w:pPr>
            <w:r w:rsidRPr="00F8537A">
              <w:rPr>
                <w:rStyle w:val="docdata"/>
                <w:rFonts w:cstheme="minorHAnsi"/>
                <w:color w:val="000000"/>
                <w:lang w:val="en-GB"/>
              </w:rPr>
              <w:t xml:space="preserve">... </w:t>
            </w:r>
            <w:r w:rsidRPr="00F8537A">
              <w:rPr>
                <w:rFonts w:ascii="Calibri" w:hAnsi="Calibri" w:cs="Calibri"/>
                <w:color w:val="000000"/>
                <w:lang w:val="en-GB"/>
              </w:rPr>
              <w:t>use a voice output or a screen reader.</w:t>
            </w:r>
          </w:p>
          <w:p w14:paraId="1D98182A" w14:textId="77777777" w:rsidR="00D5141E" w:rsidRDefault="00000000">
            <w:pPr>
              <w:spacing w:after="120" w:line="288" w:lineRule="auto"/>
              <w:rPr>
                <w:rFonts w:cstheme="minorHAnsi"/>
                <w:color w:val="000000"/>
              </w:rPr>
            </w:pPr>
            <w:r>
              <w:rPr>
                <w:rFonts w:ascii="Calibri" w:eastAsia="Calibri" w:hAnsi="Calibri" w:cs="Calibri"/>
                <w:color w:val="000000"/>
              </w:rPr>
              <w:t>... cannot see well.</w:t>
            </w:r>
          </w:p>
        </w:tc>
      </w:tr>
      <w:tr w:rsidR="007F1CC7" w:rsidRPr="00A34D4C" w14:paraId="48BBF96E" w14:textId="77777777">
        <w:trPr>
          <w:cantSplit/>
        </w:trPr>
        <w:tc>
          <w:tcPr>
            <w:tcW w:w="846" w:type="dxa"/>
          </w:tcPr>
          <w:p w14:paraId="6EE3B7DB"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lastRenderedPageBreak/>
              <w:t>I2</w:t>
            </w:r>
          </w:p>
        </w:tc>
        <w:tc>
          <w:tcPr>
            <w:tcW w:w="1417" w:type="dxa"/>
          </w:tcPr>
          <w:p w14:paraId="31113A08" w14:textId="77777777" w:rsidR="00D5141E" w:rsidRDefault="00000000">
            <w:pPr>
              <w:spacing w:after="120" w:line="288" w:lineRule="auto"/>
              <w:rPr>
                <w:rFonts w:cstheme="minorHAnsi"/>
              </w:rPr>
            </w:pPr>
            <w:r>
              <w:rPr>
                <w:rFonts w:cstheme="minorHAnsi"/>
              </w:rPr>
              <w:t>Illustration, grouping</w:t>
            </w:r>
          </w:p>
        </w:tc>
        <w:tc>
          <w:tcPr>
            <w:tcW w:w="1560" w:type="dxa"/>
          </w:tcPr>
          <w:p w14:paraId="7CEC06EA" w14:textId="77777777" w:rsidR="00D5141E"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10.1.1.1 (A) Non-text content</w:t>
            </w:r>
          </w:p>
        </w:tc>
        <w:tc>
          <w:tcPr>
            <w:tcW w:w="3260" w:type="dxa"/>
          </w:tcPr>
          <w:p w14:paraId="05D24030"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Illustrations and groupings with no substantive meaning are marked as decorative.</w:t>
            </w:r>
          </w:p>
        </w:tc>
        <w:tc>
          <w:tcPr>
            <w:tcW w:w="2410" w:type="dxa"/>
          </w:tcPr>
          <w:p w14:paraId="6DF52A9B" w14:textId="77777777" w:rsidR="00D5141E" w:rsidRPr="00F8537A" w:rsidRDefault="00000000">
            <w:pPr>
              <w:spacing w:after="120" w:line="288" w:lineRule="auto"/>
              <w:rPr>
                <w:rStyle w:val="docdata"/>
                <w:rFonts w:cstheme="minorHAnsi"/>
                <w:color w:val="000000"/>
                <w:lang w:val="en-GB"/>
              </w:rPr>
            </w:pPr>
            <w:r w:rsidRPr="00F8537A">
              <w:rPr>
                <w:rStyle w:val="docdata"/>
                <w:rFonts w:cstheme="minorHAnsi"/>
                <w:color w:val="000000"/>
                <w:lang w:val="en-GB"/>
              </w:rPr>
              <w:t xml:space="preserve">... </w:t>
            </w:r>
            <w:r w:rsidRPr="00F8537A">
              <w:rPr>
                <w:rFonts w:ascii="Calibri" w:hAnsi="Calibri" w:cs="Calibri"/>
                <w:color w:val="000000"/>
                <w:lang w:val="en-GB"/>
              </w:rPr>
              <w:t>use a voice output or a screen reader.</w:t>
            </w:r>
          </w:p>
        </w:tc>
      </w:tr>
      <w:tr w:rsidR="007F1CC7" w14:paraId="243E2B7B" w14:textId="77777777">
        <w:trPr>
          <w:cantSplit/>
        </w:trPr>
        <w:tc>
          <w:tcPr>
            <w:tcW w:w="846" w:type="dxa"/>
          </w:tcPr>
          <w:p w14:paraId="71706CD9"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I3</w:t>
            </w:r>
          </w:p>
        </w:tc>
        <w:tc>
          <w:tcPr>
            <w:tcW w:w="1417" w:type="dxa"/>
          </w:tcPr>
          <w:p w14:paraId="010CBA72" w14:textId="77777777" w:rsidR="00D5141E" w:rsidRDefault="00000000">
            <w:pPr>
              <w:spacing w:after="120" w:line="288" w:lineRule="auto"/>
              <w:rPr>
                <w:rFonts w:eastAsia="Times New Roman" w:cstheme="minorHAnsi"/>
                <w:color w:val="000000"/>
                <w:lang w:eastAsia="de-DE"/>
              </w:rPr>
            </w:pPr>
            <w:r>
              <w:rPr>
                <w:rFonts w:cstheme="minorHAnsi"/>
              </w:rPr>
              <w:t>Illustration, diagram, text field</w:t>
            </w:r>
          </w:p>
        </w:tc>
        <w:tc>
          <w:tcPr>
            <w:tcW w:w="1560" w:type="dxa"/>
          </w:tcPr>
          <w:p w14:paraId="60595365" w14:textId="77777777" w:rsidR="00D5141E" w:rsidRPr="00F8537A" w:rsidRDefault="00000000">
            <w:pPr>
              <w:pStyle w:val="docy"/>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 xml:space="preserve">10.1.3.2 (A) Meaningful order </w:t>
            </w:r>
            <w:r w:rsidRPr="00F8537A">
              <w:rPr>
                <w:rFonts w:asciiTheme="minorHAnsi" w:hAnsiTheme="minorHAnsi" w:cstheme="minorHAnsi"/>
                <w:sz w:val="22"/>
                <w:szCs w:val="22"/>
                <w:lang w:val="en-GB"/>
              </w:rPr>
              <w:t>/ 10.2.4.3 (A) Focus order</w:t>
            </w:r>
          </w:p>
        </w:tc>
        <w:tc>
          <w:tcPr>
            <w:tcW w:w="3260" w:type="dxa"/>
          </w:tcPr>
          <w:p w14:paraId="5DE13B6F" w14:textId="77777777" w:rsidR="00D5141E" w:rsidRPr="00F8537A" w:rsidRDefault="00000000">
            <w:pPr>
              <w:pStyle w:val="docy"/>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 xml:space="preserve">If freely </w:t>
            </w:r>
            <w:proofErr w:type="spellStart"/>
            <w:r w:rsidRPr="00F8537A">
              <w:rPr>
                <w:rFonts w:asciiTheme="minorHAnsi" w:hAnsiTheme="minorHAnsi" w:cstheme="minorHAnsi"/>
                <w:color w:val="000000"/>
                <w:sz w:val="22"/>
                <w:szCs w:val="22"/>
                <w:lang w:val="en-GB"/>
              </w:rPr>
              <w:t>positionable</w:t>
            </w:r>
            <w:proofErr w:type="spellEnd"/>
            <w:r w:rsidRPr="00F8537A">
              <w:rPr>
                <w:rFonts w:asciiTheme="minorHAnsi" w:hAnsiTheme="minorHAnsi" w:cstheme="minorHAnsi"/>
                <w:color w:val="000000"/>
                <w:sz w:val="22"/>
                <w:szCs w:val="22"/>
                <w:lang w:val="en-GB"/>
              </w:rPr>
              <w:t xml:space="preserve"> illustrations, diagrams or text fields are located together with cell contents on a </w:t>
            </w:r>
            <w:r w:rsidR="00BC36DE" w:rsidRPr="00F8537A">
              <w:rPr>
                <w:rFonts w:asciiTheme="minorHAnsi" w:hAnsiTheme="minorHAnsi" w:cstheme="minorHAnsi"/>
                <w:color w:val="000000"/>
                <w:sz w:val="22"/>
                <w:szCs w:val="22"/>
                <w:lang w:val="en-GB"/>
              </w:rPr>
              <w:t>spreadsheet</w:t>
            </w:r>
            <w:r w:rsidRPr="00F8537A">
              <w:rPr>
                <w:rFonts w:asciiTheme="minorHAnsi" w:hAnsiTheme="minorHAnsi" w:cstheme="minorHAnsi"/>
                <w:color w:val="000000"/>
                <w:sz w:val="22"/>
                <w:szCs w:val="22"/>
                <w:lang w:val="en-GB"/>
              </w:rPr>
              <w:t xml:space="preserve">, the freely </w:t>
            </w:r>
            <w:proofErr w:type="spellStart"/>
            <w:r w:rsidRPr="00F8537A">
              <w:rPr>
                <w:rFonts w:asciiTheme="minorHAnsi" w:hAnsiTheme="minorHAnsi" w:cstheme="minorHAnsi"/>
                <w:color w:val="000000"/>
                <w:sz w:val="22"/>
                <w:szCs w:val="22"/>
                <w:lang w:val="en-GB"/>
              </w:rPr>
              <w:t>positionable</w:t>
            </w:r>
            <w:proofErr w:type="spellEnd"/>
            <w:r w:rsidRPr="00F8537A">
              <w:rPr>
                <w:rFonts w:asciiTheme="minorHAnsi" w:hAnsiTheme="minorHAnsi" w:cstheme="minorHAnsi"/>
                <w:color w:val="000000"/>
                <w:sz w:val="22"/>
                <w:szCs w:val="22"/>
                <w:lang w:val="en-GB"/>
              </w:rPr>
              <w:t xml:space="preserve"> elements are arranged in a logical sequence. </w:t>
            </w:r>
          </w:p>
          <w:p w14:paraId="24B1EC4A" w14:textId="77777777" w:rsidR="00D5141E" w:rsidRPr="00F8537A" w:rsidRDefault="00000000">
            <w:pPr>
              <w:pStyle w:val="docy"/>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 xml:space="preserve">Cell contents in the logical sequence always precede freely </w:t>
            </w:r>
            <w:proofErr w:type="spellStart"/>
            <w:r w:rsidRPr="00F8537A">
              <w:rPr>
                <w:rFonts w:asciiTheme="minorHAnsi" w:hAnsiTheme="minorHAnsi" w:cstheme="minorHAnsi"/>
                <w:color w:val="000000"/>
                <w:sz w:val="22"/>
                <w:szCs w:val="22"/>
                <w:lang w:val="en-GB"/>
              </w:rPr>
              <w:t>positionable</w:t>
            </w:r>
            <w:proofErr w:type="spellEnd"/>
            <w:r w:rsidRPr="00F8537A">
              <w:rPr>
                <w:rFonts w:asciiTheme="minorHAnsi" w:hAnsiTheme="minorHAnsi" w:cstheme="minorHAnsi"/>
                <w:color w:val="000000"/>
                <w:sz w:val="22"/>
                <w:szCs w:val="22"/>
                <w:lang w:val="en-GB"/>
              </w:rPr>
              <w:t xml:space="preserve"> elements.</w:t>
            </w:r>
          </w:p>
        </w:tc>
        <w:tc>
          <w:tcPr>
            <w:tcW w:w="2410" w:type="dxa"/>
          </w:tcPr>
          <w:p w14:paraId="58C299FD" w14:textId="77777777" w:rsidR="00D5141E" w:rsidRPr="00F8537A" w:rsidRDefault="00000000">
            <w:pPr>
              <w:spacing w:after="120" w:line="288" w:lineRule="auto"/>
              <w:rPr>
                <w:rFonts w:ascii="Calibri" w:hAnsi="Calibri" w:cs="Calibri"/>
                <w:color w:val="000000"/>
                <w:lang w:val="en-GB"/>
              </w:rPr>
            </w:pPr>
            <w:r w:rsidRPr="00F8537A">
              <w:rPr>
                <w:rFonts w:eastAsia="Times New Roman" w:cstheme="minorHAnsi"/>
                <w:color w:val="000000"/>
                <w:lang w:val="en-GB" w:eastAsia="de-DE"/>
              </w:rPr>
              <w:t xml:space="preserve">... </w:t>
            </w:r>
            <w:r w:rsidRPr="00F8537A">
              <w:rPr>
                <w:rFonts w:ascii="Calibri" w:hAnsi="Calibri" w:cs="Calibri"/>
                <w:color w:val="000000"/>
                <w:lang w:val="en-GB"/>
              </w:rPr>
              <w:t>use a voice output or a screen reader.</w:t>
            </w:r>
          </w:p>
          <w:p w14:paraId="3C9A6736" w14:textId="77777777" w:rsidR="00D5141E" w:rsidRDefault="00000000">
            <w:pPr>
              <w:spacing w:after="120" w:line="288" w:lineRule="auto"/>
              <w:rPr>
                <w:rFonts w:cstheme="minorHAnsi"/>
                <w:color w:val="000000"/>
              </w:rPr>
            </w:pPr>
            <w:r>
              <w:rPr>
                <w:rStyle w:val="docdata"/>
                <w:rFonts w:cstheme="minorHAnsi"/>
                <w:color w:val="000000"/>
              </w:rPr>
              <w:t xml:space="preserve">... </w:t>
            </w:r>
            <w:r>
              <w:rPr>
                <w:rFonts w:cstheme="minorHAnsi"/>
              </w:rPr>
              <w:t>need/want structure.</w:t>
            </w:r>
          </w:p>
        </w:tc>
      </w:tr>
      <w:tr w:rsidR="007F1CC7" w:rsidRPr="00A34D4C" w14:paraId="3F21FD58" w14:textId="77777777">
        <w:trPr>
          <w:cantSplit/>
        </w:trPr>
        <w:tc>
          <w:tcPr>
            <w:tcW w:w="846" w:type="dxa"/>
          </w:tcPr>
          <w:p w14:paraId="0A765677"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I4</w:t>
            </w:r>
          </w:p>
        </w:tc>
        <w:tc>
          <w:tcPr>
            <w:tcW w:w="1417" w:type="dxa"/>
          </w:tcPr>
          <w:p w14:paraId="78DFD085" w14:textId="77777777" w:rsidR="00D5141E" w:rsidRDefault="00000000">
            <w:pPr>
              <w:spacing w:after="120" w:line="288" w:lineRule="auto"/>
              <w:rPr>
                <w:rFonts w:cstheme="minorHAnsi"/>
              </w:rPr>
            </w:pPr>
            <w:r>
              <w:rPr>
                <w:rFonts w:cstheme="minorHAnsi"/>
              </w:rPr>
              <w:t>Illustration</w:t>
            </w:r>
          </w:p>
        </w:tc>
        <w:tc>
          <w:tcPr>
            <w:tcW w:w="1560" w:type="dxa"/>
          </w:tcPr>
          <w:p w14:paraId="3D4F6E7C" w14:textId="77777777" w:rsidR="00D5141E"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10.1.4.5 (AA) Images of text</w:t>
            </w:r>
          </w:p>
        </w:tc>
        <w:tc>
          <w:tcPr>
            <w:tcW w:w="3260" w:type="dxa"/>
          </w:tcPr>
          <w:p w14:paraId="2B4E61BE"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 xml:space="preserve">No illustrations are used to represent texts ("font graphics"). </w:t>
            </w:r>
          </w:p>
          <w:p w14:paraId="79086F91" w14:textId="77777777" w:rsidR="00D5141E" w:rsidRDefault="00000000">
            <w:pPr>
              <w:pStyle w:val="docy"/>
              <w:spacing w:before="0" w:beforeAutospacing="0" w:after="120" w:afterAutospacing="0" w:line="288" w:lineRule="auto"/>
              <w:rPr>
                <w:rFonts w:asciiTheme="minorHAnsi" w:hAnsiTheme="minorHAnsi" w:cstheme="minorHAnsi"/>
                <w:color w:val="000000"/>
                <w:sz w:val="22"/>
                <w:szCs w:val="22"/>
              </w:rPr>
            </w:pPr>
            <w:r w:rsidRPr="00F8537A">
              <w:rPr>
                <w:rFonts w:asciiTheme="minorHAnsi" w:hAnsiTheme="minorHAnsi" w:cstheme="minorHAnsi"/>
                <w:sz w:val="22"/>
                <w:szCs w:val="22"/>
                <w:lang w:val="en-GB"/>
              </w:rPr>
              <w:t xml:space="preserve">Exception: Essential font graphics have a meaningful alternative text. </w:t>
            </w:r>
            <w:r>
              <w:rPr>
                <w:rFonts w:asciiTheme="minorHAnsi" w:hAnsiTheme="minorHAnsi" w:cstheme="minorHAnsi"/>
                <w:sz w:val="22"/>
                <w:szCs w:val="22"/>
              </w:rPr>
              <w:t xml:space="preserve">Redundant </w:t>
            </w:r>
            <w:proofErr w:type="spellStart"/>
            <w:r>
              <w:rPr>
                <w:rFonts w:asciiTheme="minorHAnsi" w:hAnsiTheme="minorHAnsi" w:cstheme="minorHAnsi"/>
                <w:sz w:val="22"/>
                <w:szCs w:val="22"/>
              </w:rPr>
              <w:t>font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graphics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labelled</w:t>
            </w:r>
            <w:proofErr w:type="spellEnd"/>
            <w:r>
              <w:rPr>
                <w:rFonts w:asciiTheme="minorHAnsi" w:hAnsiTheme="minorHAnsi" w:cstheme="minorHAnsi"/>
                <w:sz w:val="22"/>
                <w:szCs w:val="22"/>
              </w:rPr>
              <w:t xml:space="preserve"> as decorative.</w:t>
            </w:r>
          </w:p>
        </w:tc>
        <w:tc>
          <w:tcPr>
            <w:tcW w:w="2410" w:type="dxa"/>
          </w:tcPr>
          <w:p w14:paraId="53ACFAB2" w14:textId="77777777" w:rsidR="00D5141E" w:rsidRPr="00F8537A" w:rsidRDefault="00000000">
            <w:pPr>
              <w:spacing w:after="120" w:line="288" w:lineRule="auto"/>
              <w:rPr>
                <w:rStyle w:val="docdata"/>
                <w:rFonts w:cstheme="minorHAnsi"/>
                <w:color w:val="000000"/>
                <w:lang w:val="en-GB"/>
              </w:rPr>
            </w:pPr>
            <w:r w:rsidRPr="00F8537A">
              <w:rPr>
                <w:rFonts w:eastAsia="Times New Roman" w:cstheme="minorHAnsi"/>
                <w:color w:val="000000"/>
                <w:lang w:val="en-GB" w:eastAsia="de-DE"/>
              </w:rPr>
              <w:t xml:space="preserve">... </w:t>
            </w:r>
            <w:r w:rsidRPr="00F8537A">
              <w:rPr>
                <w:rFonts w:ascii="Calibri" w:hAnsi="Calibri" w:cs="Calibri"/>
                <w:color w:val="000000"/>
                <w:lang w:val="en-GB"/>
              </w:rPr>
              <w:t>use a voice output or a screen reader.</w:t>
            </w:r>
          </w:p>
          <w:p w14:paraId="2E1A6398" w14:textId="77777777" w:rsidR="00D5141E" w:rsidRPr="00F8537A" w:rsidRDefault="00000000">
            <w:pPr>
              <w:spacing w:after="120" w:line="288" w:lineRule="auto"/>
              <w:rPr>
                <w:rFonts w:cstheme="minorHAnsi"/>
                <w:lang w:val="en-GB"/>
              </w:rPr>
            </w:pPr>
            <w:r w:rsidRPr="00F8537A">
              <w:rPr>
                <w:rFonts w:cstheme="minorHAnsi"/>
                <w:lang w:val="en-GB"/>
              </w:rPr>
              <w:t>... enlarge texts.</w:t>
            </w:r>
          </w:p>
          <w:p w14:paraId="456B8B65" w14:textId="77777777" w:rsidR="00D5141E" w:rsidRPr="00F8537A" w:rsidRDefault="00000000">
            <w:pPr>
              <w:spacing w:after="120" w:line="288" w:lineRule="auto"/>
              <w:rPr>
                <w:rFonts w:eastAsia="Times New Roman" w:cstheme="minorHAnsi"/>
                <w:color w:val="000000"/>
                <w:lang w:val="en-GB" w:eastAsia="de-DE"/>
              </w:rPr>
            </w:pPr>
            <w:r w:rsidRPr="00F8537A">
              <w:rPr>
                <w:rFonts w:cstheme="minorHAnsi"/>
                <w:lang w:val="en-GB"/>
              </w:rPr>
              <w:t>... want to view texts in high contrast mode.</w:t>
            </w:r>
          </w:p>
        </w:tc>
      </w:tr>
      <w:tr w:rsidR="007F1CC7" w:rsidRPr="00A34D4C" w14:paraId="5C751A34" w14:textId="77777777">
        <w:trPr>
          <w:cantSplit/>
        </w:trPr>
        <w:tc>
          <w:tcPr>
            <w:tcW w:w="846" w:type="dxa"/>
          </w:tcPr>
          <w:p w14:paraId="49CF7EFA"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I5</w:t>
            </w:r>
          </w:p>
        </w:tc>
        <w:tc>
          <w:tcPr>
            <w:tcW w:w="1417" w:type="dxa"/>
          </w:tcPr>
          <w:p w14:paraId="38471C21" w14:textId="77777777" w:rsidR="00D5141E" w:rsidRDefault="00000000">
            <w:pPr>
              <w:spacing w:after="120" w:line="288" w:lineRule="auto"/>
              <w:rPr>
                <w:rFonts w:cstheme="minorHAnsi"/>
              </w:rPr>
            </w:pPr>
            <w:r>
              <w:rPr>
                <w:rFonts w:cstheme="minorHAnsi"/>
              </w:rPr>
              <w:t>Illustration, diagram (colour)</w:t>
            </w:r>
          </w:p>
        </w:tc>
        <w:tc>
          <w:tcPr>
            <w:tcW w:w="1560" w:type="dxa"/>
          </w:tcPr>
          <w:p w14:paraId="1B0EF9A1" w14:textId="77777777" w:rsidR="00D5141E" w:rsidRDefault="00000000">
            <w:pPr>
              <w:pStyle w:val="docy"/>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color w:val="000000"/>
                <w:sz w:val="22"/>
                <w:szCs w:val="22"/>
              </w:rPr>
              <w:t xml:space="preserve">10.1.4.11 (AA) </w:t>
            </w:r>
            <w:r>
              <w:rPr>
                <w:rFonts w:ascii="Calibri" w:hAnsi="Calibri" w:cs="Calibri"/>
                <w:color w:val="000000"/>
              </w:rPr>
              <w:t>Non-text contrast</w:t>
            </w:r>
          </w:p>
        </w:tc>
        <w:tc>
          <w:tcPr>
            <w:tcW w:w="3260" w:type="dxa"/>
          </w:tcPr>
          <w:p w14:paraId="288B4E96"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Graphic information-bearing elements (e.g. lines, neighbouring areas in diagrams) have a minimum contrast of 3:1 to the background.</w:t>
            </w:r>
          </w:p>
        </w:tc>
        <w:tc>
          <w:tcPr>
            <w:tcW w:w="2410" w:type="dxa"/>
          </w:tcPr>
          <w:p w14:paraId="035293B5"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 xml:space="preserve">... do not perceive all colours clearly. </w:t>
            </w:r>
          </w:p>
          <w:p w14:paraId="11F9379C" w14:textId="77777777" w:rsidR="00D5141E" w:rsidRPr="00F8537A"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 do not see well.</w:t>
            </w:r>
          </w:p>
          <w:p w14:paraId="20D71FA3" w14:textId="77777777" w:rsidR="00D5141E" w:rsidRPr="00F8537A" w:rsidRDefault="00000000">
            <w:pPr>
              <w:spacing w:after="120" w:line="288" w:lineRule="auto"/>
              <w:rPr>
                <w:rStyle w:val="docdata"/>
                <w:rFonts w:cstheme="minorHAnsi"/>
                <w:color w:val="000000"/>
                <w:lang w:val="en-GB"/>
              </w:rPr>
            </w:pPr>
            <w:r w:rsidRPr="00F8537A">
              <w:rPr>
                <w:rFonts w:cstheme="minorHAnsi"/>
                <w:color w:val="000000"/>
                <w:lang w:val="en-GB"/>
              </w:rPr>
              <w:t>... the document in poor lighting conditions (or via projector).</w:t>
            </w:r>
          </w:p>
        </w:tc>
      </w:tr>
      <w:tr w:rsidR="007F1CC7" w14:paraId="7FDE9027" w14:textId="77777777">
        <w:trPr>
          <w:cantSplit/>
        </w:trPr>
        <w:tc>
          <w:tcPr>
            <w:tcW w:w="846" w:type="dxa"/>
          </w:tcPr>
          <w:p w14:paraId="77E57106"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I6</w:t>
            </w:r>
          </w:p>
        </w:tc>
        <w:tc>
          <w:tcPr>
            <w:tcW w:w="1417" w:type="dxa"/>
          </w:tcPr>
          <w:p w14:paraId="382DF7F4" w14:textId="77777777" w:rsidR="00D5141E" w:rsidRDefault="00000000">
            <w:pPr>
              <w:spacing w:after="120" w:line="288" w:lineRule="auto"/>
              <w:rPr>
                <w:rFonts w:cstheme="minorHAnsi"/>
              </w:rPr>
            </w:pPr>
            <w:r>
              <w:rPr>
                <w:rFonts w:cstheme="minorHAnsi"/>
              </w:rPr>
              <w:t>Illustration</w:t>
            </w:r>
          </w:p>
        </w:tc>
        <w:tc>
          <w:tcPr>
            <w:tcW w:w="1560" w:type="dxa"/>
          </w:tcPr>
          <w:p w14:paraId="568E2062"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 xml:space="preserve">10.2.2.2 (A) Pause, stop, fade out / 10.2.3.1 (A) Flashing, three times or below </w:t>
            </w:r>
            <w:proofErr w:type="gramStart"/>
            <w:r w:rsidRPr="00F8537A">
              <w:rPr>
                <w:rFonts w:asciiTheme="minorHAnsi" w:hAnsiTheme="minorHAnsi" w:cstheme="minorHAnsi"/>
                <w:sz w:val="22"/>
                <w:szCs w:val="22"/>
                <w:lang w:val="en-GB"/>
              </w:rPr>
              <w:t>limit</w:t>
            </w:r>
            <w:proofErr w:type="gramEnd"/>
            <w:r w:rsidRPr="00F8537A">
              <w:rPr>
                <w:rFonts w:asciiTheme="minorHAnsi" w:hAnsiTheme="minorHAnsi" w:cstheme="minorHAnsi"/>
                <w:sz w:val="22"/>
                <w:szCs w:val="22"/>
                <w:lang w:val="en-GB"/>
              </w:rPr>
              <w:t xml:space="preserve"> value</w:t>
            </w:r>
          </w:p>
        </w:tc>
        <w:tc>
          <w:tcPr>
            <w:tcW w:w="3260" w:type="dxa"/>
          </w:tcPr>
          <w:p w14:paraId="257D3A27"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No animated graphics (GIFs) are used.</w:t>
            </w:r>
          </w:p>
        </w:tc>
        <w:tc>
          <w:tcPr>
            <w:tcW w:w="2410" w:type="dxa"/>
          </w:tcPr>
          <w:p w14:paraId="502CA8E2" w14:textId="77777777" w:rsidR="00D5141E" w:rsidRPr="00F8537A" w:rsidRDefault="00000000">
            <w:pPr>
              <w:spacing w:after="120" w:line="288" w:lineRule="auto"/>
              <w:rPr>
                <w:rFonts w:cstheme="minorHAnsi"/>
                <w:lang w:val="en-GB"/>
              </w:rPr>
            </w:pPr>
            <w:r w:rsidRPr="00F8537A">
              <w:rPr>
                <w:rFonts w:cstheme="minorHAnsi"/>
                <w:lang w:val="en-GB"/>
              </w:rPr>
              <w:t>... react sensitively to light stimuli.</w:t>
            </w:r>
          </w:p>
          <w:p w14:paraId="5C57C137" w14:textId="77777777" w:rsidR="00D5141E" w:rsidRDefault="00000000">
            <w:pPr>
              <w:spacing w:after="120" w:line="288" w:lineRule="auto"/>
              <w:rPr>
                <w:rFonts w:cstheme="minorHAnsi"/>
              </w:rPr>
            </w:pPr>
            <w:r>
              <w:rPr>
                <w:rFonts w:cstheme="minorHAnsi"/>
              </w:rPr>
              <w:t xml:space="preserve">... are easily distracted. </w:t>
            </w:r>
          </w:p>
        </w:tc>
      </w:tr>
      <w:tr w:rsidR="007F1CC7" w:rsidRPr="00A34D4C" w14:paraId="1037AF38" w14:textId="77777777">
        <w:trPr>
          <w:cantSplit/>
        </w:trPr>
        <w:tc>
          <w:tcPr>
            <w:tcW w:w="846" w:type="dxa"/>
          </w:tcPr>
          <w:p w14:paraId="2D9C3007"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lastRenderedPageBreak/>
              <w:t>I7</w:t>
            </w:r>
          </w:p>
        </w:tc>
        <w:tc>
          <w:tcPr>
            <w:tcW w:w="1417" w:type="dxa"/>
          </w:tcPr>
          <w:p w14:paraId="5BEB363D" w14:textId="77777777" w:rsidR="00D5141E" w:rsidRDefault="00000000">
            <w:pPr>
              <w:spacing w:after="120" w:line="288" w:lineRule="auto"/>
              <w:rPr>
                <w:rFonts w:cstheme="minorHAnsi"/>
              </w:rPr>
            </w:pPr>
            <w:r>
              <w:rPr>
                <w:rFonts w:cstheme="minorHAnsi"/>
              </w:rPr>
              <w:t>Illustration</w:t>
            </w:r>
          </w:p>
        </w:tc>
        <w:tc>
          <w:tcPr>
            <w:tcW w:w="1560" w:type="dxa"/>
          </w:tcPr>
          <w:p w14:paraId="698C96C1"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eastAsia="Calibri" w:hAnsiTheme="minorHAnsi" w:cstheme="minorHAnsi"/>
                <w:color w:val="000000"/>
                <w:sz w:val="22"/>
                <w:szCs w:val="22"/>
                <w:lang w:val="en-GB"/>
              </w:rPr>
              <w:t xml:space="preserve">10.2.5.3 (A) </w:t>
            </w:r>
            <w:r w:rsidRPr="00F8537A">
              <w:rPr>
                <w:rFonts w:ascii="Calibri" w:eastAsia="Calibri" w:hAnsi="Calibri" w:cs="Calibri"/>
                <w:color w:val="000000"/>
                <w:lang w:val="en-GB"/>
              </w:rPr>
              <w:t>Labelling in the name</w:t>
            </w:r>
          </w:p>
        </w:tc>
        <w:tc>
          <w:tcPr>
            <w:tcW w:w="3260" w:type="dxa"/>
          </w:tcPr>
          <w:p w14:paraId="518046B9" w14:textId="77777777" w:rsidR="00D5141E" w:rsidRPr="00F8537A" w:rsidRDefault="00000000">
            <w:pPr>
              <w:pStyle w:val="docy"/>
              <w:spacing w:before="0" w:beforeAutospacing="0" w:after="120" w:afterAutospacing="0" w:line="288" w:lineRule="auto"/>
              <w:rPr>
                <w:rStyle w:val="docdata"/>
                <w:rFonts w:asciiTheme="minorHAnsi" w:hAnsiTheme="minorHAnsi" w:cstheme="minorHAnsi"/>
                <w:color w:val="000000"/>
                <w:sz w:val="22"/>
                <w:szCs w:val="22"/>
                <w:lang w:val="en-GB"/>
              </w:rPr>
            </w:pPr>
            <w:r w:rsidRPr="00F8537A">
              <w:rPr>
                <w:rFonts w:asciiTheme="minorHAnsi" w:hAnsiTheme="minorHAnsi" w:cstheme="minorHAnsi"/>
                <w:sz w:val="22"/>
                <w:szCs w:val="22"/>
                <w:lang w:val="en-GB"/>
              </w:rPr>
              <w:t>Linked illustrations that display text also have this text in the alternative text.</w:t>
            </w:r>
          </w:p>
        </w:tc>
        <w:tc>
          <w:tcPr>
            <w:tcW w:w="2410" w:type="dxa"/>
          </w:tcPr>
          <w:p w14:paraId="41261487" w14:textId="77777777" w:rsidR="00D5141E" w:rsidRPr="00F8537A" w:rsidRDefault="00000000">
            <w:pPr>
              <w:spacing w:after="120" w:line="288" w:lineRule="auto"/>
              <w:rPr>
                <w:rFonts w:eastAsia="Times New Roman" w:cstheme="minorHAnsi"/>
                <w:color w:val="000000"/>
                <w:lang w:val="en-GB" w:eastAsia="de-DE"/>
              </w:rPr>
            </w:pPr>
            <w:r w:rsidRPr="00F8537A">
              <w:rPr>
                <w:rStyle w:val="docdata"/>
                <w:rFonts w:cstheme="minorHAnsi"/>
                <w:color w:val="000000"/>
                <w:lang w:val="en-GB"/>
              </w:rPr>
              <w:t>... use a voice output or a screen reader.</w:t>
            </w:r>
          </w:p>
        </w:tc>
      </w:tr>
    </w:tbl>
    <w:p w14:paraId="4349B04A" w14:textId="77777777" w:rsidR="007F1CC7" w:rsidRDefault="007F1CC7">
      <w:pPr>
        <w:rPr>
          <w:rFonts w:eastAsiaTheme="majorEastAsia" w:cstheme="minorHAnsi"/>
          <w:color w:val="2F5496" w:themeColor="accent1" w:themeShade="BF"/>
          <w:sz w:val="32"/>
          <w:szCs w:val="32"/>
          <w:lang w:val="en-GB"/>
        </w:rPr>
      </w:pPr>
    </w:p>
    <w:p w14:paraId="63550E86" w14:textId="77777777" w:rsidR="00A34D4C" w:rsidRDefault="00A34D4C">
      <w:pPr>
        <w:rPr>
          <w:rFonts w:eastAsiaTheme="majorEastAsia" w:cstheme="minorHAnsi"/>
          <w:color w:val="2F5496" w:themeColor="accent1" w:themeShade="BF"/>
          <w:sz w:val="32"/>
          <w:szCs w:val="32"/>
          <w:lang w:val="en-GB"/>
        </w:rPr>
      </w:pPr>
    </w:p>
    <w:p w14:paraId="1535AC3B" w14:textId="77777777" w:rsidR="00A34D4C" w:rsidRDefault="00A34D4C">
      <w:pPr>
        <w:rPr>
          <w:rFonts w:eastAsiaTheme="majorEastAsia" w:cstheme="minorHAnsi"/>
          <w:color w:val="2F5496" w:themeColor="accent1" w:themeShade="BF"/>
          <w:sz w:val="32"/>
          <w:szCs w:val="32"/>
          <w:lang w:val="en-GB"/>
        </w:rPr>
      </w:pPr>
    </w:p>
    <w:p w14:paraId="39189281" w14:textId="77777777" w:rsidR="00A34D4C" w:rsidRDefault="00A34D4C">
      <w:pPr>
        <w:rPr>
          <w:rFonts w:eastAsiaTheme="majorEastAsia" w:cstheme="minorHAnsi"/>
          <w:color w:val="2F5496" w:themeColor="accent1" w:themeShade="BF"/>
          <w:sz w:val="32"/>
          <w:szCs w:val="32"/>
          <w:lang w:val="en-GB"/>
        </w:rPr>
      </w:pPr>
    </w:p>
    <w:p w14:paraId="5E1E82A6" w14:textId="77777777" w:rsidR="00A34D4C" w:rsidRDefault="00A34D4C">
      <w:pPr>
        <w:rPr>
          <w:rFonts w:eastAsiaTheme="majorEastAsia" w:cstheme="minorHAnsi"/>
          <w:color w:val="2F5496" w:themeColor="accent1" w:themeShade="BF"/>
          <w:sz w:val="32"/>
          <w:szCs w:val="32"/>
          <w:lang w:val="en-GB"/>
        </w:rPr>
      </w:pPr>
    </w:p>
    <w:p w14:paraId="53E3EE56" w14:textId="77777777" w:rsidR="00A34D4C" w:rsidRDefault="00A34D4C">
      <w:pPr>
        <w:rPr>
          <w:rFonts w:eastAsiaTheme="majorEastAsia" w:cstheme="minorHAnsi"/>
          <w:color w:val="2F5496" w:themeColor="accent1" w:themeShade="BF"/>
          <w:sz w:val="32"/>
          <w:szCs w:val="32"/>
          <w:lang w:val="en-GB"/>
        </w:rPr>
      </w:pPr>
    </w:p>
    <w:p w14:paraId="5B7103F5" w14:textId="77777777" w:rsidR="00A34D4C" w:rsidRDefault="00A34D4C">
      <w:pPr>
        <w:rPr>
          <w:rFonts w:eastAsiaTheme="majorEastAsia" w:cstheme="minorHAnsi"/>
          <w:color w:val="2F5496" w:themeColor="accent1" w:themeShade="BF"/>
          <w:sz w:val="32"/>
          <w:szCs w:val="32"/>
          <w:lang w:val="en-GB"/>
        </w:rPr>
      </w:pPr>
    </w:p>
    <w:p w14:paraId="7E9F7321" w14:textId="77777777" w:rsidR="00A34D4C" w:rsidRDefault="00A34D4C">
      <w:pPr>
        <w:rPr>
          <w:rFonts w:eastAsiaTheme="majorEastAsia" w:cstheme="minorHAnsi"/>
          <w:color w:val="2F5496" w:themeColor="accent1" w:themeShade="BF"/>
          <w:sz w:val="32"/>
          <w:szCs w:val="32"/>
          <w:lang w:val="en-GB"/>
        </w:rPr>
      </w:pPr>
    </w:p>
    <w:p w14:paraId="761D010B" w14:textId="77777777" w:rsidR="00A34D4C" w:rsidRPr="00F8537A" w:rsidRDefault="00A34D4C">
      <w:pPr>
        <w:rPr>
          <w:rFonts w:eastAsiaTheme="majorEastAsia" w:cstheme="minorHAnsi"/>
          <w:color w:val="2F5496" w:themeColor="accent1" w:themeShade="BF"/>
          <w:sz w:val="32"/>
          <w:szCs w:val="32"/>
          <w:lang w:val="en-GB"/>
        </w:rPr>
      </w:pPr>
    </w:p>
    <w:p w14:paraId="6CEE5967" w14:textId="77777777" w:rsidR="00D5141E" w:rsidRDefault="00000000">
      <w:pPr>
        <w:pStyle w:val="berschrift1"/>
        <w:spacing w:line="360" w:lineRule="auto"/>
        <w:rPr>
          <w:rFonts w:asciiTheme="minorHAnsi" w:hAnsiTheme="minorHAnsi" w:cstheme="minorHAnsi"/>
          <w:color w:val="000000" w:themeColor="text1"/>
        </w:rPr>
      </w:pPr>
      <w:bookmarkStart w:id="9" w:name="_Toc158472746"/>
      <w:proofErr w:type="spellStart"/>
      <w:r>
        <w:rPr>
          <w:rFonts w:asciiTheme="minorHAnsi" w:hAnsiTheme="minorHAnsi" w:cstheme="minorHAnsi"/>
          <w:color w:val="000000" w:themeColor="text1"/>
        </w:rPr>
        <w:lastRenderedPageBreak/>
        <w:t>Recommendations</w:t>
      </w:r>
      <w:bookmarkEnd w:id="9"/>
      <w:proofErr w:type="spellEnd"/>
    </w:p>
    <w:tbl>
      <w:tblPr>
        <w:tblStyle w:val="Tabellenraster"/>
        <w:tblW w:w="9351" w:type="dxa"/>
        <w:tblLayout w:type="fixed"/>
        <w:tblLook w:val="0420" w:firstRow="1" w:lastRow="0" w:firstColumn="0" w:lastColumn="0" w:noHBand="0" w:noVBand="1"/>
      </w:tblPr>
      <w:tblGrid>
        <w:gridCol w:w="846"/>
        <w:gridCol w:w="1559"/>
        <w:gridCol w:w="4536"/>
        <w:gridCol w:w="2410"/>
      </w:tblGrid>
      <w:tr w:rsidR="007F1CC7" w:rsidRPr="00A34D4C" w14:paraId="4F6CC26F" w14:textId="77777777">
        <w:trPr>
          <w:cantSplit/>
          <w:tblHeader/>
        </w:trPr>
        <w:tc>
          <w:tcPr>
            <w:tcW w:w="846" w:type="dxa"/>
            <w:shd w:val="clear" w:color="auto" w:fill="D9E2F3" w:themeFill="accent1" w:themeFillTint="33"/>
          </w:tcPr>
          <w:p w14:paraId="0EE8C6DF" w14:textId="77777777" w:rsidR="00D5141E" w:rsidRDefault="00000000">
            <w:pPr>
              <w:spacing w:after="120" w:line="288" w:lineRule="auto"/>
              <w:rPr>
                <w:rFonts w:asciiTheme="majorHAnsi" w:hAnsiTheme="majorHAnsi" w:cstheme="majorHAnsi"/>
                <w:b/>
                <w:bCs/>
                <w:sz w:val="26"/>
                <w:szCs w:val="26"/>
              </w:rPr>
            </w:pPr>
            <w:r>
              <w:rPr>
                <w:rFonts w:asciiTheme="majorHAnsi" w:hAnsiTheme="majorHAnsi" w:cstheme="majorHAnsi"/>
                <w:b/>
                <w:bCs/>
                <w:sz w:val="26"/>
                <w:szCs w:val="26"/>
              </w:rPr>
              <w:t>Check</w:t>
            </w:r>
          </w:p>
        </w:tc>
        <w:tc>
          <w:tcPr>
            <w:tcW w:w="1559" w:type="dxa"/>
            <w:shd w:val="clear" w:color="auto" w:fill="D9E2F3" w:themeFill="accent1" w:themeFillTint="33"/>
          </w:tcPr>
          <w:p w14:paraId="132215A2" w14:textId="77777777" w:rsidR="00D5141E" w:rsidRDefault="00000000">
            <w:pPr>
              <w:spacing w:after="120" w:line="288" w:lineRule="auto"/>
              <w:rPr>
                <w:rFonts w:asciiTheme="majorHAnsi" w:hAnsiTheme="majorHAnsi" w:cstheme="majorHAnsi"/>
                <w:color w:val="000000"/>
                <w:sz w:val="26"/>
                <w:szCs w:val="26"/>
              </w:rPr>
            </w:pPr>
            <w:r>
              <w:rPr>
                <w:rFonts w:asciiTheme="majorHAnsi" w:hAnsiTheme="majorHAnsi" w:cstheme="majorHAnsi"/>
                <w:b/>
                <w:bCs/>
                <w:sz w:val="26"/>
                <w:szCs w:val="26"/>
              </w:rPr>
              <w:t>Type</w:t>
            </w:r>
          </w:p>
        </w:tc>
        <w:tc>
          <w:tcPr>
            <w:tcW w:w="4536" w:type="dxa"/>
            <w:shd w:val="clear" w:color="auto" w:fill="D9E2F3" w:themeFill="accent1" w:themeFillTint="33"/>
          </w:tcPr>
          <w:p w14:paraId="1DA4994F" w14:textId="77777777" w:rsidR="00D5141E" w:rsidRDefault="00000000">
            <w:pPr>
              <w:pStyle w:val="StandardWeb"/>
              <w:spacing w:before="0" w:beforeAutospacing="0" w:after="120" w:afterAutospacing="0" w:line="288" w:lineRule="auto"/>
              <w:rPr>
                <w:rFonts w:asciiTheme="majorHAnsi" w:hAnsiTheme="majorHAnsi" w:cstheme="majorHAnsi"/>
                <w:color w:val="000000"/>
                <w:sz w:val="26"/>
                <w:szCs w:val="26"/>
              </w:rPr>
            </w:pPr>
            <w:r>
              <w:rPr>
                <w:rFonts w:asciiTheme="majorHAnsi" w:hAnsiTheme="majorHAnsi" w:cstheme="majorHAnsi"/>
                <w:b/>
                <w:bCs/>
                <w:sz w:val="26"/>
                <w:szCs w:val="26"/>
              </w:rPr>
              <w:t xml:space="preserve">Aspect </w:t>
            </w:r>
          </w:p>
        </w:tc>
        <w:tc>
          <w:tcPr>
            <w:tcW w:w="2410" w:type="dxa"/>
            <w:shd w:val="clear" w:color="auto" w:fill="D9E2F3" w:themeFill="accent1" w:themeFillTint="33"/>
          </w:tcPr>
          <w:p w14:paraId="4E9A1AAE" w14:textId="77777777" w:rsidR="00D5141E" w:rsidRPr="00F8537A" w:rsidRDefault="00000000">
            <w:pPr>
              <w:spacing w:after="120" w:line="288" w:lineRule="auto"/>
              <w:rPr>
                <w:rFonts w:asciiTheme="majorHAnsi" w:hAnsiTheme="majorHAnsi" w:cstheme="majorHAnsi"/>
                <w:sz w:val="26"/>
                <w:szCs w:val="26"/>
                <w:lang w:val="en-GB"/>
              </w:rPr>
            </w:pPr>
            <w:r w:rsidRPr="00F8537A">
              <w:rPr>
                <w:rFonts w:asciiTheme="majorHAnsi" w:hAnsiTheme="majorHAnsi" w:cstheme="majorHAnsi"/>
                <w:b/>
                <w:bCs/>
                <w:sz w:val="26"/>
                <w:szCs w:val="26"/>
                <w:lang w:val="en-GB"/>
              </w:rPr>
              <w:t>Particularly helpful in digital teaching for staff, people who</w:t>
            </w:r>
            <w:r w:rsidRPr="00F8537A">
              <w:rPr>
                <w:rFonts w:asciiTheme="majorHAnsi" w:hAnsiTheme="majorHAnsi" w:cstheme="majorHAnsi"/>
                <w:b/>
                <w:bCs/>
                <w:sz w:val="26"/>
                <w:szCs w:val="26"/>
                <w:lang w:val="en-GB" w:eastAsia="de-DE"/>
              </w:rPr>
              <w:t xml:space="preserve">... </w:t>
            </w:r>
          </w:p>
        </w:tc>
      </w:tr>
      <w:tr w:rsidR="007F1CC7" w:rsidRPr="00A34D4C" w14:paraId="7225C628" w14:textId="77777777">
        <w:trPr>
          <w:cantSplit/>
        </w:trPr>
        <w:tc>
          <w:tcPr>
            <w:tcW w:w="846" w:type="dxa"/>
          </w:tcPr>
          <w:p w14:paraId="08FE5AC8" w14:textId="77777777" w:rsidR="00D5141E" w:rsidRDefault="00000000">
            <w:pPr>
              <w:spacing w:after="120" w:line="288" w:lineRule="auto"/>
              <w:rPr>
                <w:rFonts w:cstheme="minorHAnsi"/>
                <w:color w:val="000000"/>
              </w:rPr>
            </w:pPr>
            <w:r w:rsidRPr="0006752B">
              <w:rPr>
                <w:rFonts w:cstheme="minorHAnsi"/>
                <w:color w:val="000000"/>
              </w:rPr>
              <w:t>E-D1</w:t>
            </w:r>
          </w:p>
        </w:tc>
        <w:tc>
          <w:tcPr>
            <w:tcW w:w="1559" w:type="dxa"/>
          </w:tcPr>
          <w:p w14:paraId="20ED6EC5" w14:textId="77777777" w:rsidR="00D5141E" w:rsidRDefault="00000000">
            <w:pPr>
              <w:spacing w:after="120" w:line="288" w:lineRule="auto"/>
              <w:rPr>
                <w:rFonts w:cstheme="minorHAnsi"/>
              </w:rPr>
            </w:pPr>
            <w:r>
              <w:rPr>
                <w:rFonts w:cstheme="minorHAnsi"/>
                <w:color w:val="000000"/>
              </w:rPr>
              <w:t>Document (colour)</w:t>
            </w:r>
          </w:p>
        </w:tc>
        <w:tc>
          <w:tcPr>
            <w:tcW w:w="4536" w:type="dxa"/>
          </w:tcPr>
          <w:p w14:paraId="4FBF3350" w14:textId="77777777" w:rsidR="00D5141E" w:rsidRPr="00F8537A" w:rsidRDefault="00000000">
            <w:pPr>
              <w:pStyle w:val="StandardWeb"/>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The use of colours is generally sparing.</w:t>
            </w:r>
          </w:p>
        </w:tc>
        <w:tc>
          <w:tcPr>
            <w:tcW w:w="2410" w:type="dxa"/>
          </w:tcPr>
          <w:p w14:paraId="7520634B" w14:textId="77777777" w:rsidR="00D5141E" w:rsidRPr="00F8537A" w:rsidRDefault="00000000">
            <w:pPr>
              <w:spacing w:after="120" w:line="288" w:lineRule="auto"/>
              <w:rPr>
                <w:rFonts w:cstheme="minorHAnsi"/>
                <w:lang w:val="en-GB"/>
              </w:rPr>
            </w:pPr>
            <w:r w:rsidRPr="00F8537A">
              <w:rPr>
                <w:rFonts w:cstheme="minorHAnsi"/>
                <w:lang w:val="en-GB"/>
              </w:rPr>
              <w:t xml:space="preserve">... do not perceive all colours clearly. </w:t>
            </w:r>
          </w:p>
          <w:p w14:paraId="768E2F46" w14:textId="77777777" w:rsidR="00D5141E" w:rsidRPr="00F8537A" w:rsidRDefault="00000000">
            <w:pPr>
              <w:spacing w:after="120" w:line="288" w:lineRule="auto"/>
              <w:rPr>
                <w:rFonts w:cstheme="minorHAnsi"/>
                <w:lang w:val="en-GB"/>
              </w:rPr>
            </w:pPr>
            <w:r w:rsidRPr="00F8537A">
              <w:rPr>
                <w:rFonts w:cstheme="minorHAnsi"/>
                <w:lang w:val="en-GB"/>
              </w:rPr>
              <w:t xml:space="preserve">... be distracted by colours. </w:t>
            </w:r>
          </w:p>
          <w:p w14:paraId="47B89A86" w14:textId="77777777" w:rsidR="00D5141E" w:rsidRPr="00F8537A" w:rsidRDefault="00000000">
            <w:pPr>
              <w:spacing w:after="120" w:line="288" w:lineRule="auto"/>
              <w:rPr>
                <w:rFonts w:cstheme="minorHAnsi"/>
                <w:lang w:val="en-GB"/>
              </w:rPr>
            </w:pPr>
            <w:r w:rsidRPr="00F8537A">
              <w:rPr>
                <w:rFonts w:cstheme="minorHAnsi"/>
                <w:lang w:val="en-GB"/>
              </w:rPr>
              <w:t>... perceive stimuli strongly.</w:t>
            </w:r>
          </w:p>
          <w:p w14:paraId="100CD788" w14:textId="77777777" w:rsidR="00D5141E" w:rsidRPr="00F8537A" w:rsidRDefault="00000000">
            <w:pPr>
              <w:spacing w:after="120" w:line="288" w:lineRule="auto"/>
              <w:rPr>
                <w:rStyle w:val="docdata"/>
                <w:rFonts w:cstheme="minorHAnsi"/>
                <w:color w:val="000000"/>
                <w:lang w:val="en-GB"/>
              </w:rPr>
            </w:pPr>
            <w:r w:rsidRPr="00F8537A">
              <w:rPr>
                <w:rFonts w:eastAsia="Calibri" w:cstheme="minorHAnsi"/>
                <w:color w:val="000000"/>
                <w:lang w:val="en-GB"/>
              </w:rPr>
              <w:t>... work independently of colour display.</w:t>
            </w:r>
          </w:p>
        </w:tc>
      </w:tr>
      <w:tr w:rsidR="007F1CC7" w:rsidRPr="00A34D4C" w14:paraId="4594C63D" w14:textId="77777777">
        <w:trPr>
          <w:cantSplit/>
        </w:trPr>
        <w:tc>
          <w:tcPr>
            <w:tcW w:w="846" w:type="dxa"/>
          </w:tcPr>
          <w:p w14:paraId="57B52F82" w14:textId="77777777" w:rsidR="00D5141E" w:rsidRDefault="00000000">
            <w:pPr>
              <w:spacing w:after="120" w:line="288" w:lineRule="auto"/>
              <w:rPr>
                <w:rFonts w:cstheme="minorHAnsi"/>
                <w:color w:val="000000"/>
              </w:rPr>
            </w:pPr>
            <w:r>
              <w:rPr>
                <w:rFonts w:cstheme="minorHAnsi"/>
                <w:color w:val="000000"/>
              </w:rPr>
              <w:t>E-D2</w:t>
            </w:r>
          </w:p>
        </w:tc>
        <w:tc>
          <w:tcPr>
            <w:tcW w:w="1559" w:type="dxa"/>
          </w:tcPr>
          <w:p w14:paraId="5CEC636B" w14:textId="77777777" w:rsidR="00D5141E" w:rsidRDefault="00000000">
            <w:pPr>
              <w:spacing w:after="120" w:line="288" w:lineRule="auto"/>
              <w:rPr>
                <w:rFonts w:cstheme="minorHAnsi"/>
              </w:rPr>
            </w:pPr>
            <w:r>
              <w:rPr>
                <w:rFonts w:cstheme="minorHAnsi"/>
              </w:rPr>
              <w:t>Document</w:t>
            </w:r>
          </w:p>
        </w:tc>
        <w:tc>
          <w:tcPr>
            <w:tcW w:w="4536" w:type="dxa"/>
          </w:tcPr>
          <w:p w14:paraId="73AEEDDD" w14:textId="77777777" w:rsidR="00D5141E" w:rsidRPr="00F8537A" w:rsidRDefault="00000000">
            <w:pPr>
              <w:spacing w:after="120" w:line="288" w:lineRule="auto"/>
              <w:rPr>
                <w:rFonts w:cstheme="minorHAnsi"/>
                <w:lang w:val="en-GB"/>
              </w:rPr>
            </w:pPr>
            <w:r w:rsidRPr="00F8537A">
              <w:rPr>
                <w:rFonts w:cstheme="minorHAnsi"/>
                <w:lang w:val="en-GB"/>
              </w:rPr>
              <w:t>The file name is easy to understand and meaningful and has the same or similar content to the title in the metadata.</w:t>
            </w:r>
          </w:p>
        </w:tc>
        <w:tc>
          <w:tcPr>
            <w:tcW w:w="2410" w:type="dxa"/>
          </w:tcPr>
          <w:p w14:paraId="18E82A01" w14:textId="77777777" w:rsidR="00D5141E" w:rsidRPr="00F8537A" w:rsidRDefault="00000000">
            <w:pPr>
              <w:spacing w:after="120" w:line="288" w:lineRule="auto"/>
              <w:rPr>
                <w:rFonts w:eastAsia="Times New Roman" w:cstheme="minorHAnsi"/>
                <w:color w:val="000000"/>
                <w:lang w:val="en-GB"/>
              </w:rPr>
            </w:pPr>
            <w:r w:rsidRPr="00F8537A">
              <w:rPr>
                <w:rStyle w:val="docdata"/>
                <w:rFonts w:cstheme="minorHAnsi"/>
                <w:color w:val="000000"/>
                <w:lang w:val="en-GB"/>
              </w:rPr>
              <w:t>... use a voice output or a screen reader.</w:t>
            </w:r>
          </w:p>
          <w:p w14:paraId="1DA01F70" w14:textId="77777777" w:rsidR="00D5141E" w:rsidRPr="00F8537A" w:rsidRDefault="00000000">
            <w:pPr>
              <w:spacing w:after="120" w:line="288" w:lineRule="auto"/>
              <w:rPr>
                <w:rStyle w:val="docdata"/>
                <w:rFonts w:cstheme="minorHAnsi"/>
                <w:color w:val="000000"/>
                <w:lang w:val="en-GB"/>
              </w:rPr>
            </w:pPr>
            <w:r w:rsidRPr="00F8537A">
              <w:rPr>
                <w:rFonts w:cstheme="minorHAnsi"/>
                <w:lang w:val="en-GB"/>
              </w:rPr>
              <w:t>... want to find their way around quickly.</w:t>
            </w:r>
          </w:p>
        </w:tc>
      </w:tr>
      <w:tr w:rsidR="007F1CC7" w:rsidRPr="00A34D4C" w14:paraId="458D95B1" w14:textId="77777777">
        <w:trPr>
          <w:cantSplit/>
        </w:trPr>
        <w:tc>
          <w:tcPr>
            <w:tcW w:w="846" w:type="dxa"/>
          </w:tcPr>
          <w:p w14:paraId="22E2D292" w14:textId="77777777" w:rsidR="00D5141E" w:rsidRDefault="00000000">
            <w:pPr>
              <w:spacing w:after="120" w:line="288" w:lineRule="auto"/>
              <w:rPr>
                <w:rFonts w:cstheme="minorHAnsi"/>
                <w:color w:val="000000"/>
              </w:rPr>
            </w:pPr>
            <w:r>
              <w:rPr>
                <w:rFonts w:cstheme="minorHAnsi"/>
                <w:color w:val="000000"/>
              </w:rPr>
              <w:t>E-L1</w:t>
            </w:r>
          </w:p>
        </w:tc>
        <w:tc>
          <w:tcPr>
            <w:tcW w:w="1559" w:type="dxa"/>
          </w:tcPr>
          <w:p w14:paraId="72B4FE6E" w14:textId="77777777" w:rsidR="00D5141E" w:rsidRDefault="00000000">
            <w:pPr>
              <w:spacing w:after="120" w:line="288" w:lineRule="auto"/>
              <w:rPr>
                <w:rFonts w:cstheme="minorHAnsi"/>
              </w:rPr>
            </w:pPr>
            <w:r>
              <w:rPr>
                <w:rFonts w:cstheme="minorHAnsi"/>
              </w:rPr>
              <w:t>Spreadsheet</w:t>
            </w:r>
          </w:p>
        </w:tc>
        <w:tc>
          <w:tcPr>
            <w:tcW w:w="4536" w:type="dxa"/>
          </w:tcPr>
          <w:p w14:paraId="2491C889" w14:textId="77777777" w:rsidR="00D5141E" w:rsidRPr="00F8537A" w:rsidRDefault="00000000">
            <w:pPr>
              <w:pStyle w:val="StandardWeb"/>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sz w:val="22"/>
                <w:szCs w:val="22"/>
                <w:lang w:val="en-GB"/>
              </w:rPr>
              <w:t xml:space="preserve">The name of a </w:t>
            </w:r>
            <w:r w:rsidR="00BC36DE" w:rsidRPr="00F8537A">
              <w:rPr>
                <w:rFonts w:asciiTheme="minorHAnsi" w:hAnsiTheme="minorHAnsi" w:cstheme="minorHAnsi"/>
                <w:sz w:val="22"/>
                <w:szCs w:val="22"/>
                <w:lang w:val="en-GB"/>
              </w:rPr>
              <w:t xml:space="preserve">worksheet </w:t>
            </w:r>
            <w:r w:rsidRPr="00F8537A">
              <w:rPr>
                <w:rFonts w:asciiTheme="minorHAnsi" w:hAnsiTheme="minorHAnsi" w:cstheme="minorHAnsi"/>
                <w:sz w:val="22"/>
                <w:szCs w:val="22"/>
                <w:lang w:val="en-GB"/>
              </w:rPr>
              <w:t xml:space="preserve">differs from the names of other </w:t>
            </w:r>
            <w:r w:rsidR="00BC36DE" w:rsidRPr="00F8537A">
              <w:rPr>
                <w:rFonts w:asciiTheme="minorHAnsi" w:hAnsiTheme="minorHAnsi" w:cstheme="minorHAnsi"/>
                <w:sz w:val="22"/>
                <w:szCs w:val="22"/>
                <w:lang w:val="en-GB"/>
              </w:rPr>
              <w:t xml:space="preserve">worksheets </w:t>
            </w:r>
            <w:r w:rsidRPr="00F8537A">
              <w:rPr>
                <w:rFonts w:asciiTheme="minorHAnsi" w:hAnsiTheme="minorHAnsi" w:cstheme="minorHAnsi"/>
                <w:sz w:val="22"/>
                <w:szCs w:val="22"/>
                <w:lang w:val="en-GB"/>
              </w:rPr>
              <w:t>at the beginning.</w:t>
            </w:r>
          </w:p>
        </w:tc>
        <w:tc>
          <w:tcPr>
            <w:tcW w:w="2410" w:type="dxa"/>
          </w:tcPr>
          <w:p w14:paraId="07C6EBF1" w14:textId="77777777" w:rsidR="00D5141E" w:rsidRPr="00F8537A" w:rsidRDefault="00000000">
            <w:pPr>
              <w:spacing w:after="120" w:line="288" w:lineRule="auto"/>
              <w:rPr>
                <w:rStyle w:val="docdata"/>
                <w:rFonts w:cstheme="minorHAnsi"/>
                <w:color w:val="000000"/>
                <w:lang w:val="en-GB"/>
              </w:rPr>
            </w:pPr>
            <w:r w:rsidRPr="00F8537A">
              <w:rPr>
                <w:rStyle w:val="docdata"/>
                <w:rFonts w:cstheme="minorHAnsi"/>
                <w:color w:val="000000"/>
                <w:lang w:val="en-GB"/>
              </w:rPr>
              <w:t>... use a voice output or a screen reader.</w:t>
            </w:r>
          </w:p>
        </w:tc>
      </w:tr>
      <w:tr w:rsidR="007F1CC7" w:rsidRPr="00A34D4C" w14:paraId="34059254" w14:textId="77777777">
        <w:trPr>
          <w:cantSplit/>
        </w:trPr>
        <w:tc>
          <w:tcPr>
            <w:tcW w:w="846" w:type="dxa"/>
          </w:tcPr>
          <w:p w14:paraId="75562A8E" w14:textId="77777777" w:rsidR="00D5141E" w:rsidRDefault="00000000">
            <w:pPr>
              <w:spacing w:after="120" w:line="288" w:lineRule="auto"/>
              <w:rPr>
                <w:rFonts w:cstheme="minorHAnsi"/>
                <w:color w:val="000000"/>
              </w:rPr>
            </w:pPr>
            <w:r>
              <w:rPr>
                <w:rFonts w:cstheme="minorHAnsi"/>
                <w:color w:val="000000"/>
              </w:rPr>
              <w:t>E-L2</w:t>
            </w:r>
          </w:p>
        </w:tc>
        <w:tc>
          <w:tcPr>
            <w:tcW w:w="1559" w:type="dxa"/>
          </w:tcPr>
          <w:p w14:paraId="05AB77A9" w14:textId="77777777" w:rsidR="00D5141E" w:rsidRDefault="00000000">
            <w:pPr>
              <w:spacing w:after="120" w:line="288" w:lineRule="auto"/>
              <w:rPr>
                <w:rFonts w:cstheme="minorHAnsi"/>
              </w:rPr>
            </w:pPr>
            <w:r>
              <w:rPr>
                <w:rFonts w:cstheme="minorHAnsi"/>
              </w:rPr>
              <w:t>Spreadsheet</w:t>
            </w:r>
          </w:p>
        </w:tc>
        <w:tc>
          <w:tcPr>
            <w:tcW w:w="4536" w:type="dxa"/>
          </w:tcPr>
          <w:p w14:paraId="1E1A3B6E" w14:textId="77777777" w:rsidR="00D5141E" w:rsidRPr="00F8537A" w:rsidRDefault="00000000">
            <w:pPr>
              <w:pStyle w:val="StandardWeb"/>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 xml:space="preserve">There are no empty </w:t>
            </w:r>
            <w:r w:rsidR="00BC36DE" w:rsidRPr="00F8537A">
              <w:rPr>
                <w:rFonts w:asciiTheme="minorHAnsi" w:hAnsiTheme="minorHAnsi" w:cstheme="minorHAnsi"/>
                <w:color w:val="000000"/>
                <w:sz w:val="22"/>
                <w:szCs w:val="22"/>
                <w:lang w:val="en-GB"/>
              </w:rPr>
              <w:t>spreadsheets</w:t>
            </w:r>
            <w:r w:rsidRPr="00F8537A">
              <w:rPr>
                <w:rFonts w:asciiTheme="minorHAnsi" w:hAnsiTheme="minorHAnsi" w:cstheme="minorHAnsi"/>
                <w:color w:val="000000"/>
                <w:sz w:val="22"/>
                <w:szCs w:val="22"/>
                <w:lang w:val="en-GB"/>
              </w:rPr>
              <w:t>.</w:t>
            </w:r>
          </w:p>
        </w:tc>
        <w:tc>
          <w:tcPr>
            <w:tcW w:w="2410" w:type="dxa"/>
          </w:tcPr>
          <w:p w14:paraId="6F66A4CE" w14:textId="77777777" w:rsidR="00D5141E" w:rsidRPr="00F8537A" w:rsidRDefault="00000000">
            <w:pPr>
              <w:spacing w:after="120" w:line="288" w:lineRule="auto"/>
              <w:rPr>
                <w:rStyle w:val="docdata"/>
                <w:rFonts w:cstheme="minorHAnsi"/>
                <w:color w:val="000000"/>
                <w:lang w:val="en-GB"/>
              </w:rPr>
            </w:pPr>
            <w:r w:rsidRPr="00F8537A">
              <w:rPr>
                <w:rStyle w:val="docdata"/>
                <w:rFonts w:cstheme="minorHAnsi"/>
                <w:color w:val="000000"/>
                <w:lang w:val="en-GB"/>
              </w:rPr>
              <w:t>... use a voice output or a screen reader.</w:t>
            </w:r>
          </w:p>
        </w:tc>
      </w:tr>
      <w:tr w:rsidR="007F1CC7" w:rsidRPr="00A34D4C" w14:paraId="267E34DD" w14:textId="77777777">
        <w:trPr>
          <w:cantSplit/>
        </w:trPr>
        <w:tc>
          <w:tcPr>
            <w:tcW w:w="846" w:type="dxa"/>
          </w:tcPr>
          <w:p w14:paraId="4FCD555E" w14:textId="77777777" w:rsidR="00D5141E" w:rsidRDefault="00000000">
            <w:pPr>
              <w:spacing w:after="120" w:line="288" w:lineRule="auto"/>
              <w:rPr>
                <w:rFonts w:cstheme="minorHAnsi"/>
                <w:color w:val="000000"/>
              </w:rPr>
            </w:pPr>
            <w:r>
              <w:rPr>
                <w:rFonts w:cstheme="minorHAnsi"/>
                <w:color w:val="000000"/>
              </w:rPr>
              <w:t>E-L3</w:t>
            </w:r>
          </w:p>
        </w:tc>
        <w:tc>
          <w:tcPr>
            <w:tcW w:w="1559" w:type="dxa"/>
          </w:tcPr>
          <w:p w14:paraId="1350CB98" w14:textId="77777777" w:rsidR="00D5141E" w:rsidRDefault="00000000">
            <w:pPr>
              <w:spacing w:after="120" w:line="288" w:lineRule="auto"/>
              <w:rPr>
                <w:rFonts w:cstheme="minorHAnsi"/>
              </w:rPr>
            </w:pPr>
            <w:r>
              <w:rPr>
                <w:rFonts w:cstheme="minorHAnsi"/>
              </w:rPr>
              <w:t>Spreadsheet</w:t>
            </w:r>
          </w:p>
        </w:tc>
        <w:tc>
          <w:tcPr>
            <w:tcW w:w="4536" w:type="dxa"/>
          </w:tcPr>
          <w:p w14:paraId="1D9F54E5" w14:textId="77777777" w:rsidR="00D5141E" w:rsidRPr="00F8537A"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 xml:space="preserve">Each </w:t>
            </w:r>
            <w:r w:rsidR="00BC36DE" w:rsidRPr="00F8537A">
              <w:rPr>
                <w:rFonts w:asciiTheme="minorHAnsi" w:hAnsiTheme="minorHAnsi" w:cstheme="minorHAnsi"/>
                <w:sz w:val="22"/>
                <w:szCs w:val="22"/>
                <w:lang w:val="en-GB"/>
              </w:rPr>
              <w:t xml:space="preserve">worksheet </w:t>
            </w:r>
            <w:r w:rsidRPr="00F8537A">
              <w:rPr>
                <w:rFonts w:asciiTheme="minorHAnsi" w:hAnsiTheme="minorHAnsi" w:cstheme="minorHAnsi"/>
                <w:sz w:val="22"/>
                <w:szCs w:val="22"/>
                <w:lang w:val="en-GB"/>
              </w:rPr>
              <w:t>contains a maximum of 1 table.</w:t>
            </w:r>
          </w:p>
          <w:p w14:paraId="0488A465" w14:textId="77777777" w:rsidR="00D5141E" w:rsidRPr="00F8537A" w:rsidRDefault="00000000">
            <w:pPr>
              <w:pStyle w:val="StandardWeb"/>
              <w:spacing w:before="0" w:beforeAutospacing="0" w:after="120" w:afterAutospacing="0" w:line="288" w:lineRule="auto"/>
              <w:rPr>
                <w:rFonts w:asciiTheme="minorHAnsi" w:hAnsiTheme="minorHAnsi" w:cstheme="minorHAnsi"/>
                <w:color w:val="000000"/>
                <w:sz w:val="22"/>
                <w:szCs w:val="22"/>
                <w:lang w:val="en-GB"/>
              </w:rPr>
            </w:pPr>
            <w:r w:rsidRPr="00F8537A">
              <w:rPr>
                <w:rStyle w:val="docdata"/>
                <w:rFonts w:asciiTheme="minorHAnsi" w:hAnsiTheme="minorHAnsi" w:cstheme="minorHAnsi"/>
                <w:color w:val="000000"/>
                <w:sz w:val="22"/>
                <w:szCs w:val="22"/>
                <w:lang w:val="en-GB"/>
              </w:rPr>
              <w:t xml:space="preserve">If a </w:t>
            </w:r>
            <w:r w:rsidR="00BC36DE" w:rsidRPr="00F8537A">
              <w:rPr>
                <w:rStyle w:val="docdata"/>
                <w:rFonts w:asciiTheme="minorHAnsi" w:hAnsiTheme="minorHAnsi" w:cstheme="minorHAnsi"/>
                <w:color w:val="000000"/>
                <w:sz w:val="22"/>
                <w:szCs w:val="22"/>
                <w:lang w:val="en-GB"/>
              </w:rPr>
              <w:t xml:space="preserve">spreadsheet </w:t>
            </w:r>
            <w:r w:rsidRPr="00F8537A">
              <w:rPr>
                <w:rStyle w:val="docdata"/>
                <w:rFonts w:asciiTheme="minorHAnsi" w:hAnsiTheme="minorHAnsi" w:cstheme="minorHAnsi"/>
                <w:color w:val="000000"/>
                <w:sz w:val="22"/>
                <w:szCs w:val="22"/>
                <w:lang w:val="en-GB"/>
              </w:rPr>
              <w:t>is to contain several tables for compelling reasons, these are arranged one below the other, not next to each other. There is a maximum of 1 empty line between the tables.</w:t>
            </w:r>
          </w:p>
        </w:tc>
        <w:tc>
          <w:tcPr>
            <w:tcW w:w="2410" w:type="dxa"/>
          </w:tcPr>
          <w:p w14:paraId="091769F2" w14:textId="77777777" w:rsidR="00D5141E" w:rsidRPr="00F8537A" w:rsidRDefault="00000000">
            <w:pPr>
              <w:spacing w:after="120" w:line="288" w:lineRule="auto"/>
              <w:rPr>
                <w:rStyle w:val="docdata"/>
                <w:rFonts w:cstheme="minorHAnsi"/>
                <w:color w:val="000000"/>
                <w:lang w:val="en-GB"/>
              </w:rPr>
            </w:pPr>
            <w:r w:rsidRPr="00F8537A">
              <w:rPr>
                <w:rStyle w:val="docdata"/>
                <w:rFonts w:cstheme="minorHAnsi"/>
                <w:color w:val="000000"/>
                <w:lang w:val="en-GB"/>
              </w:rPr>
              <w:t>... use a voice output or a screen reader.</w:t>
            </w:r>
          </w:p>
          <w:p w14:paraId="624825AE" w14:textId="77777777" w:rsidR="00D5141E" w:rsidRPr="00F8537A" w:rsidRDefault="00000000">
            <w:pPr>
              <w:spacing w:after="120" w:line="288" w:lineRule="auto"/>
              <w:rPr>
                <w:rStyle w:val="docdata"/>
                <w:rFonts w:cstheme="minorHAnsi"/>
                <w:color w:val="000000"/>
                <w:lang w:val="en-GB"/>
              </w:rPr>
            </w:pPr>
            <w:r w:rsidRPr="00F8537A">
              <w:rPr>
                <w:rFonts w:cstheme="minorHAnsi"/>
                <w:lang w:val="en-GB"/>
              </w:rPr>
              <w:t>... want to find their way around quickly.</w:t>
            </w:r>
          </w:p>
        </w:tc>
      </w:tr>
      <w:tr w:rsidR="007F1CC7" w:rsidRPr="00A34D4C" w14:paraId="5322365D" w14:textId="77777777">
        <w:trPr>
          <w:cantSplit/>
        </w:trPr>
        <w:tc>
          <w:tcPr>
            <w:tcW w:w="846" w:type="dxa"/>
          </w:tcPr>
          <w:p w14:paraId="04DA69F8" w14:textId="77777777" w:rsidR="00D5141E" w:rsidRDefault="00000000">
            <w:pPr>
              <w:spacing w:after="120" w:line="288" w:lineRule="auto"/>
              <w:rPr>
                <w:rFonts w:cstheme="minorHAnsi"/>
                <w:color w:val="000000"/>
              </w:rPr>
            </w:pPr>
            <w:r>
              <w:rPr>
                <w:rFonts w:cstheme="minorHAnsi"/>
                <w:color w:val="000000"/>
              </w:rPr>
              <w:t>E-L4</w:t>
            </w:r>
          </w:p>
        </w:tc>
        <w:tc>
          <w:tcPr>
            <w:tcW w:w="1559" w:type="dxa"/>
          </w:tcPr>
          <w:p w14:paraId="4A1FF5D5" w14:textId="77777777" w:rsidR="00D5141E" w:rsidRDefault="00000000">
            <w:pPr>
              <w:spacing w:after="120" w:line="288" w:lineRule="auto"/>
              <w:rPr>
                <w:rFonts w:cstheme="minorHAnsi"/>
              </w:rPr>
            </w:pPr>
            <w:r>
              <w:rPr>
                <w:rFonts w:cstheme="minorHAnsi"/>
              </w:rPr>
              <w:t>Spreadsheet</w:t>
            </w:r>
          </w:p>
        </w:tc>
        <w:tc>
          <w:tcPr>
            <w:tcW w:w="4536" w:type="dxa"/>
          </w:tcPr>
          <w:p w14:paraId="4726C2B2" w14:textId="77777777" w:rsidR="00D5141E" w:rsidRPr="00F8537A" w:rsidRDefault="00000000">
            <w:pPr>
              <w:pStyle w:val="StandardWeb"/>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 xml:space="preserve">A </w:t>
            </w:r>
            <w:r w:rsidR="00BC36DE" w:rsidRPr="00F8537A">
              <w:rPr>
                <w:rFonts w:asciiTheme="minorHAnsi" w:hAnsiTheme="minorHAnsi" w:cstheme="minorHAnsi"/>
                <w:color w:val="000000"/>
                <w:sz w:val="22"/>
                <w:szCs w:val="22"/>
                <w:lang w:val="en-GB"/>
              </w:rPr>
              <w:t xml:space="preserve">spreadsheet </w:t>
            </w:r>
            <w:r w:rsidRPr="00F8537A">
              <w:rPr>
                <w:rFonts w:asciiTheme="minorHAnsi" w:hAnsiTheme="minorHAnsi" w:cstheme="minorHAnsi"/>
                <w:color w:val="000000"/>
                <w:sz w:val="22"/>
                <w:szCs w:val="22"/>
                <w:lang w:val="en-GB"/>
              </w:rPr>
              <w:t xml:space="preserve">contains either tables or illustrations, diagrams and text fields. </w:t>
            </w:r>
          </w:p>
        </w:tc>
        <w:tc>
          <w:tcPr>
            <w:tcW w:w="2410" w:type="dxa"/>
          </w:tcPr>
          <w:p w14:paraId="35080A18" w14:textId="77777777" w:rsidR="00D5141E" w:rsidRPr="00F8537A" w:rsidRDefault="00000000">
            <w:pPr>
              <w:spacing w:after="120" w:line="288" w:lineRule="auto"/>
              <w:rPr>
                <w:rStyle w:val="docdata"/>
                <w:rFonts w:cstheme="minorHAnsi"/>
                <w:color w:val="000000"/>
                <w:lang w:val="en-GB"/>
              </w:rPr>
            </w:pPr>
            <w:r w:rsidRPr="00F8537A">
              <w:rPr>
                <w:rStyle w:val="docdata"/>
                <w:rFonts w:cstheme="minorHAnsi"/>
                <w:color w:val="000000"/>
                <w:lang w:val="en-GB"/>
              </w:rPr>
              <w:t>... use a voice output or a screen reader.</w:t>
            </w:r>
          </w:p>
        </w:tc>
      </w:tr>
      <w:tr w:rsidR="007F1CC7" w14:paraId="5EF22123" w14:textId="77777777">
        <w:trPr>
          <w:cantSplit/>
        </w:trPr>
        <w:tc>
          <w:tcPr>
            <w:tcW w:w="846" w:type="dxa"/>
          </w:tcPr>
          <w:p w14:paraId="107815FC" w14:textId="77777777" w:rsidR="00D5141E" w:rsidRDefault="00000000">
            <w:pPr>
              <w:spacing w:after="120" w:line="288" w:lineRule="auto"/>
              <w:rPr>
                <w:rFonts w:cstheme="minorHAnsi"/>
                <w:color w:val="000000"/>
              </w:rPr>
            </w:pPr>
            <w:r>
              <w:rPr>
                <w:rFonts w:cstheme="minorHAnsi"/>
                <w:color w:val="000000"/>
              </w:rPr>
              <w:lastRenderedPageBreak/>
              <w:t>E-L5</w:t>
            </w:r>
          </w:p>
        </w:tc>
        <w:tc>
          <w:tcPr>
            <w:tcW w:w="1559" w:type="dxa"/>
          </w:tcPr>
          <w:p w14:paraId="69F02129" w14:textId="77777777" w:rsidR="00D5141E" w:rsidRDefault="00000000">
            <w:pPr>
              <w:spacing w:after="120" w:line="288" w:lineRule="auto"/>
              <w:rPr>
                <w:rFonts w:cstheme="minorHAnsi"/>
              </w:rPr>
            </w:pPr>
            <w:r>
              <w:rPr>
                <w:rFonts w:cstheme="minorHAnsi"/>
              </w:rPr>
              <w:t>Spreadsheet</w:t>
            </w:r>
          </w:p>
        </w:tc>
        <w:tc>
          <w:tcPr>
            <w:tcW w:w="4536" w:type="dxa"/>
          </w:tcPr>
          <w:p w14:paraId="3C352013" w14:textId="77777777" w:rsidR="00D5141E" w:rsidRPr="00F8537A" w:rsidRDefault="00000000">
            <w:pPr>
              <w:pStyle w:val="StandardWeb"/>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sz w:val="22"/>
                <w:szCs w:val="22"/>
                <w:lang w:val="en-GB"/>
              </w:rPr>
              <w:t xml:space="preserve">If a </w:t>
            </w:r>
            <w:r w:rsidR="00BC36DE" w:rsidRPr="00F8537A">
              <w:rPr>
                <w:rFonts w:asciiTheme="minorHAnsi" w:hAnsiTheme="minorHAnsi" w:cstheme="minorHAnsi"/>
                <w:sz w:val="22"/>
                <w:szCs w:val="22"/>
                <w:lang w:val="en-GB"/>
              </w:rPr>
              <w:t xml:space="preserve">spreadsheet </w:t>
            </w:r>
            <w:r w:rsidRPr="00F8537A">
              <w:rPr>
                <w:rFonts w:asciiTheme="minorHAnsi" w:hAnsiTheme="minorHAnsi" w:cstheme="minorHAnsi"/>
                <w:sz w:val="22"/>
                <w:szCs w:val="22"/>
                <w:lang w:val="en-GB"/>
              </w:rPr>
              <w:t xml:space="preserve">contains illustrations, diagrams or text fields, there is a note at the beginning of the </w:t>
            </w:r>
            <w:r w:rsidR="00BC36DE" w:rsidRPr="00F8537A">
              <w:rPr>
                <w:rFonts w:asciiTheme="minorHAnsi" w:hAnsiTheme="minorHAnsi" w:cstheme="minorHAnsi"/>
                <w:sz w:val="22"/>
                <w:szCs w:val="22"/>
                <w:lang w:val="en-GB"/>
              </w:rPr>
              <w:t>spreadsheet</w:t>
            </w:r>
            <w:r w:rsidRPr="00F8537A">
              <w:rPr>
                <w:rFonts w:asciiTheme="minorHAnsi" w:hAnsiTheme="minorHAnsi" w:cstheme="minorHAnsi"/>
                <w:sz w:val="22"/>
                <w:szCs w:val="22"/>
                <w:lang w:val="en-GB"/>
              </w:rPr>
              <w:t>.</w:t>
            </w:r>
          </w:p>
        </w:tc>
        <w:tc>
          <w:tcPr>
            <w:tcW w:w="2410" w:type="dxa"/>
          </w:tcPr>
          <w:p w14:paraId="5D1C4E3F" w14:textId="77777777" w:rsidR="00D5141E" w:rsidRPr="00F8537A" w:rsidRDefault="00000000">
            <w:pPr>
              <w:spacing w:after="120" w:line="288" w:lineRule="auto"/>
              <w:rPr>
                <w:rFonts w:cstheme="minorHAnsi"/>
                <w:lang w:val="en-GB"/>
              </w:rPr>
            </w:pPr>
            <w:r w:rsidRPr="00F8537A">
              <w:rPr>
                <w:rFonts w:cstheme="minorHAnsi"/>
                <w:lang w:val="en-GB"/>
              </w:rPr>
              <w:t>... use a voice output or a screen reader.</w:t>
            </w:r>
          </w:p>
          <w:p w14:paraId="21F29C75" w14:textId="77777777" w:rsidR="00D5141E" w:rsidRDefault="00000000">
            <w:pPr>
              <w:spacing w:after="120" w:line="288" w:lineRule="auto"/>
              <w:rPr>
                <w:rStyle w:val="docdata"/>
                <w:rFonts w:cstheme="minorHAnsi"/>
                <w:color w:val="000000"/>
              </w:rPr>
            </w:pPr>
            <w:r>
              <w:rPr>
                <w:rFonts w:cstheme="minorHAnsi"/>
              </w:rPr>
              <w:t>... navigate with the keyboard.</w:t>
            </w:r>
          </w:p>
        </w:tc>
      </w:tr>
      <w:tr w:rsidR="007F1CC7" w:rsidRPr="00A34D4C" w14:paraId="35B29063" w14:textId="77777777">
        <w:trPr>
          <w:cantSplit/>
        </w:trPr>
        <w:tc>
          <w:tcPr>
            <w:tcW w:w="846" w:type="dxa"/>
          </w:tcPr>
          <w:p w14:paraId="7368F89C" w14:textId="77777777" w:rsidR="00D5141E" w:rsidRDefault="00000000">
            <w:pPr>
              <w:spacing w:after="120" w:line="288" w:lineRule="auto"/>
              <w:rPr>
                <w:rFonts w:cstheme="minorHAnsi"/>
                <w:color w:val="000000"/>
              </w:rPr>
            </w:pPr>
            <w:r>
              <w:rPr>
                <w:rFonts w:cstheme="minorHAnsi"/>
                <w:color w:val="000000"/>
              </w:rPr>
              <w:t>E-L6</w:t>
            </w:r>
          </w:p>
        </w:tc>
        <w:tc>
          <w:tcPr>
            <w:tcW w:w="1559" w:type="dxa"/>
          </w:tcPr>
          <w:p w14:paraId="1D167D26" w14:textId="77777777" w:rsidR="00D5141E" w:rsidRDefault="00000000">
            <w:pPr>
              <w:spacing w:after="120" w:line="288" w:lineRule="auto"/>
              <w:rPr>
                <w:rFonts w:cstheme="minorHAnsi"/>
              </w:rPr>
            </w:pPr>
            <w:r>
              <w:rPr>
                <w:rFonts w:cstheme="minorHAnsi"/>
              </w:rPr>
              <w:t>Spreadsheet</w:t>
            </w:r>
          </w:p>
        </w:tc>
        <w:tc>
          <w:tcPr>
            <w:tcW w:w="4536" w:type="dxa"/>
          </w:tcPr>
          <w:p w14:paraId="02CBD3AE" w14:textId="77777777" w:rsidR="00D5141E" w:rsidRPr="00F8537A" w:rsidRDefault="00000000">
            <w:pPr>
              <w:pStyle w:val="StandardWeb"/>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 xml:space="preserve">When saving for the last time, the </w:t>
            </w:r>
            <w:r w:rsidR="00BC36DE" w:rsidRPr="00F8537A">
              <w:rPr>
                <w:rFonts w:asciiTheme="minorHAnsi" w:hAnsiTheme="minorHAnsi" w:cstheme="minorHAnsi"/>
                <w:color w:val="000000"/>
                <w:sz w:val="22"/>
                <w:szCs w:val="22"/>
                <w:lang w:val="en-GB"/>
              </w:rPr>
              <w:t xml:space="preserve">worksheet </w:t>
            </w:r>
            <w:r w:rsidRPr="00F8537A">
              <w:rPr>
                <w:rFonts w:asciiTheme="minorHAnsi" w:hAnsiTheme="minorHAnsi" w:cstheme="minorHAnsi"/>
                <w:color w:val="000000"/>
                <w:sz w:val="22"/>
                <w:szCs w:val="22"/>
                <w:lang w:val="en-GB"/>
              </w:rPr>
              <w:t xml:space="preserve">with which the users should start is selected. In all </w:t>
            </w:r>
            <w:r w:rsidR="00BC36DE" w:rsidRPr="00F8537A">
              <w:rPr>
                <w:rFonts w:asciiTheme="minorHAnsi" w:hAnsiTheme="minorHAnsi" w:cstheme="minorHAnsi"/>
                <w:color w:val="000000"/>
                <w:sz w:val="22"/>
                <w:szCs w:val="22"/>
                <w:lang w:val="en-GB"/>
              </w:rPr>
              <w:t xml:space="preserve">spreadsheets, </w:t>
            </w:r>
            <w:r w:rsidRPr="00F8537A">
              <w:rPr>
                <w:rFonts w:asciiTheme="minorHAnsi" w:hAnsiTheme="minorHAnsi" w:cstheme="minorHAnsi"/>
                <w:color w:val="000000"/>
                <w:sz w:val="22"/>
                <w:szCs w:val="22"/>
                <w:lang w:val="en-GB"/>
              </w:rPr>
              <w:t>the cell with which the users should start is also selected (usually A1).</w:t>
            </w:r>
          </w:p>
        </w:tc>
        <w:tc>
          <w:tcPr>
            <w:tcW w:w="2410" w:type="dxa"/>
          </w:tcPr>
          <w:p w14:paraId="60846884" w14:textId="77777777" w:rsidR="00D5141E" w:rsidRPr="00F8537A" w:rsidRDefault="00000000">
            <w:pPr>
              <w:spacing w:after="120" w:line="288" w:lineRule="auto"/>
              <w:rPr>
                <w:rFonts w:eastAsia="Times New Roman" w:cstheme="minorHAnsi"/>
                <w:color w:val="000000"/>
                <w:lang w:val="en-GB"/>
              </w:rPr>
            </w:pPr>
            <w:r w:rsidRPr="00F8537A">
              <w:rPr>
                <w:rStyle w:val="docdata"/>
                <w:rFonts w:cstheme="minorHAnsi"/>
                <w:color w:val="000000"/>
                <w:lang w:val="en-GB"/>
              </w:rPr>
              <w:t>... use a voice output or a screen reader.</w:t>
            </w:r>
          </w:p>
          <w:p w14:paraId="52AA7389" w14:textId="77777777" w:rsidR="00D5141E" w:rsidRPr="00F8537A" w:rsidRDefault="00000000">
            <w:pPr>
              <w:spacing w:after="120" w:line="288" w:lineRule="auto"/>
              <w:rPr>
                <w:rFonts w:eastAsia="Times New Roman" w:cstheme="minorHAnsi"/>
                <w:color w:val="000000"/>
                <w:lang w:val="en-GB"/>
              </w:rPr>
            </w:pPr>
            <w:r w:rsidRPr="00F8537A">
              <w:rPr>
                <w:rFonts w:cstheme="minorHAnsi"/>
                <w:lang w:val="en-GB"/>
              </w:rPr>
              <w:t>... want to find their way around quickly.</w:t>
            </w:r>
          </w:p>
        </w:tc>
      </w:tr>
      <w:tr w:rsidR="007F1CC7" w:rsidRPr="00A34D4C" w14:paraId="4AB256A7" w14:textId="77777777">
        <w:trPr>
          <w:cantSplit/>
        </w:trPr>
        <w:tc>
          <w:tcPr>
            <w:tcW w:w="846" w:type="dxa"/>
          </w:tcPr>
          <w:p w14:paraId="701F289B" w14:textId="77777777" w:rsidR="00D5141E" w:rsidRDefault="00000000">
            <w:pPr>
              <w:spacing w:after="120" w:line="288" w:lineRule="auto"/>
              <w:rPr>
                <w:rFonts w:cstheme="minorHAnsi"/>
                <w:color w:val="000000"/>
              </w:rPr>
            </w:pPr>
            <w:r>
              <w:rPr>
                <w:rFonts w:cstheme="minorHAnsi"/>
                <w:color w:val="000000"/>
              </w:rPr>
              <w:t>E-L7</w:t>
            </w:r>
          </w:p>
        </w:tc>
        <w:tc>
          <w:tcPr>
            <w:tcW w:w="1559" w:type="dxa"/>
          </w:tcPr>
          <w:p w14:paraId="7665BA57" w14:textId="77777777" w:rsidR="00D5141E" w:rsidRDefault="00000000">
            <w:pPr>
              <w:spacing w:after="120" w:line="288" w:lineRule="auto"/>
              <w:rPr>
                <w:rFonts w:cstheme="minorHAnsi"/>
              </w:rPr>
            </w:pPr>
            <w:r>
              <w:rPr>
                <w:rFonts w:cstheme="minorHAnsi"/>
              </w:rPr>
              <w:t>Spreadsheet</w:t>
            </w:r>
          </w:p>
        </w:tc>
        <w:tc>
          <w:tcPr>
            <w:tcW w:w="4536" w:type="dxa"/>
          </w:tcPr>
          <w:p w14:paraId="37AA9B82" w14:textId="77777777" w:rsidR="00D5141E" w:rsidRPr="00F8537A" w:rsidRDefault="00000000">
            <w:pPr>
              <w:pStyle w:val="StandardWeb"/>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 xml:space="preserve">If there is a visual title on the </w:t>
            </w:r>
            <w:r w:rsidR="00BC36DE" w:rsidRPr="00F8537A">
              <w:rPr>
                <w:rFonts w:asciiTheme="minorHAnsi" w:hAnsiTheme="minorHAnsi" w:cstheme="minorHAnsi"/>
                <w:color w:val="000000"/>
                <w:sz w:val="22"/>
                <w:szCs w:val="22"/>
                <w:lang w:val="en-GB"/>
              </w:rPr>
              <w:t>spreadsheet</w:t>
            </w:r>
            <w:r w:rsidRPr="00F8537A">
              <w:rPr>
                <w:rFonts w:asciiTheme="minorHAnsi" w:hAnsiTheme="minorHAnsi" w:cstheme="minorHAnsi"/>
                <w:color w:val="000000"/>
                <w:sz w:val="22"/>
                <w:szCs w:val="22"/>
                <w:lang w:val="en-GB"/>
              </w:rPr>
              <w:t xml:space="preserve">, this </w:t>
            </w:r>
            <w:proofErr w:type="gramStart"/>
            <w:r w:rsidRPr="00F8537A">
              <w:rPr>
                <w:rFonts w:asciiTheme="minorHAnsi" w:hAnsiTheme="minorHAnsi" w:cstheme="minorHAnsi"/>
                <w:color w:val="000000"/>
                <w:sz w:val="22"/>
                <w:szCs w:val="22"/>
                <w:lang w:val="en-GB"/>
              </w:rPr>
              <w:t>is located in</w:t>
            </w:r>
            <w:proofErr w:type="gramEnd"/>
            <w:r w:rsidRPr="00F8537A">
              <w:rPr>
                <w:rFonts w:asciiTheme="minorHAnsi" w:hAnsiTheme="minorHAnsi" w:cstheme="minorHAnsi"/>
                <w:color w:val="000000"/>
                <w:sz w:val="22"/>
                <w:szCs w:val="22"/>
                <w:lang w:val="en-GB"/>
              </w:rPr>
              <w:t xml:space="preserve"> cell A1 and corresponds to the </w:t>
            </w:r>
            <w:r w:rsidR="00BC36DE" w:rsidRPr="00F8537A">
              <w:rPr>
                <w:rFonts w:asciiTheme="minorHAnsi" w:hAnsiTheme="minorHAnsi" w:cstheme="minorHAnsi"/>
                <w:color w:val="000000"/>
                <w:sz w:val="22"/>
                <w:szCs w:val="22"/>
                <w:lang w:val="en-GB"/>
              </w:rPr>
              <w:t xml:space="preserve">spreadsheet title </w:t>
            </w:r>
            <w:r w:rsidRPr="00F8537A">
              <w:rPr>
                <w:rFonts w:asciiTheme="minorHAnsi" w:hAnsiTheme="minorHAnsi" w:cstheme="minorHAnsi"/>
                <w:color w:val="000000"/>
                <w:sz w:val="22"/>
                <w:szCs w:val="22"/>
                <w:lang w:val="en-GB"/>
              </w:rPr>
              <w:t>(in a longer form if necessary).</w:t>
            </w:r>
          </w:p>
        </w:tc>
        <w:tc>
          <w:tcPr>
            <w:tcW w:w="2410" w:type="dxa"/>
          </w:tcPr>
          <w:p w14:paraId="271CA677" w14:textId="77777777" w:rsidR="00D5141E" w:rsidRPr="00F8537A" w:rsidRDefault="00000000">
            <w:pPr>
              <w:spacing w:after="120" w:line="288" w:lineRule="auto"/>
              <w:rPr>
                <w:rFonts w:eastAsia="Times New Roman" w:cstheme="minorHAnsi"/>
                <w:color w:val="000000"/>
                <w:lang w:val="en-GB" w:eastAsia="de-DE"/>
              </w:rPr>
            </w:pPr>
            <w:r w:rsidRPr="00F8537A">
              <w:rPr>
                <w:rStyle w:val="docdata"/>
                <w:rFonts w:cstheme="minorHAnsi"/>
                <w:color w:val="000000"/>
                <w:lang w:val="en-GB"/>
              </w:rPr>
              <w:t>... use a voice output or a screen reader.</w:t>
            </w:r>
          </w:p>
          <w:p w14:paraId="112AEDB6" w14:textId="77777777" w:rsidR="00D5141E" w:rsidRPr="00F8537A" w:rsidRDefault="00000000">
            <w:pPr>
              <w:spacing w:after="120" w:line="288" w:lineRule="auto"/>
              <w:rPr>
                <w:rFonts w:eastAsia="Times New Roman" w:cstheme="minorHAnsi"/>
                <w:color w:val="000000"/>
                <w:lang w:val="en-GB" w:eastAsia="de-DE"/>
              </w:rPr>
            </w:pPr>
            <w:r w:rsidRPr="00F8537A">
              <w:rPr>
                <w:rFonts w:cstheme="minorHAnsi"/>
                <w:lang w:val="en-GB"/>
              </w:rPr>
              <w:t>... want to find their way around quickly.</w:t>
            </w:r>
          </w:p>
        </w:tc>
      </w:tr>
      <w:tr w:rsidR="007F1CC7" w:rsidRPr="00A34D4C" w14:paraId="629B24EB" w14:textId="77777777">
        <w:trPr>
          <w:cantSplit/>
        </w:trPr>
        <w:tc>
          <w:tcPr>
            <w:tcW w:w="846" w:type="dxa"/>
          </w:tcPr>
          <w:p w14:paraId="36EE27B9" w14:textId="77777777" w:rsidR="00D5141E" w:rsidRDefault="00000000">
            <w:pPr>
              <w:spacing w:after="120" w:line="288" w:lineRule="auto"/>
              <w:rPr>
                <w:rFonts w:cstheme="minorHAnsi"/>
                <w:color w:val="000000"/>
              </w:rPr>
            </w:pPr>
            <w:r>
              <w:rPr>
                <w:rFonts w:cstheme="minorHAnsi"/>
                <w:color w:val="000000"/>
              </w:rPr>
              <w:t>E-L8</w:t>
            </w:r>
          </w:p>
        </w:tc>
        <w:tc>
          <w:tcPr>
            <w:tcW w:w="1559" w:type="dxa"/>
          </w:tcPr>
          <w:p w14:paraId="6976BE6B" w14:textId="77777777" w:rsidR="00D5141E" w:rsidRDefault="00000000">
            <w:pPr>
              <w:spacing w:after="120" w:line="288" w:lineRule="auto"/>
              <w:rPr>
                <w:rFonts w:cstheme="minorHAnsi"/>
              </w:rPr>
            </w:pPr>
            <w:r>
              <w:rPr>
                <w:rFonts w:cstheme="minorHAnsi"/>
              </w:rPr>
              <w:t>Spreadsheet</w:t>
            </w:r>
          </w:p>
        </w:tc>
        <w:tc>
          <w:tcPr>
            <w:tcW w:w="4536" w:type="dxa"/>
          </w:tcPr>
          <w:p w14:paraId="0B740363" w14:textId="77777777" w:rsidR="00D5141E" w:rsidRPr="00F8537A" w:rsidRDefault="00000000">
            <w:pPr>
              <w:pStyle w:val="StandardWeb"/>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 xml:space="preserve">If there are instructions for complex </w:t>
            </w:r>
            <w:r w:rsidR="00BC36DE" w:rsidRPr="00F8537A">
              <w:rPr>
                <w:rFonts w:asciiTheme="minorHAnsi" w:hAnsiTheme="minorHAnsi" w:cstheme="minorHAnsi"/>
                <w:color w:val="000000"/>
                <w:sz w:val="22"/>
                <w:szCs w:val="22"/>
                <w:lang w:val="en-GB"/>
              </w:rPr>
              <w:t>worksheets</w:t>
            </w:r>
            <w:r w:rsidRPr="00F8537A">
              <w:rPr>
                <w:rFonts w:asciiTheme="minorHAnsi" w:hAnsiTheme="minorHAnsi" w:cstheme="minorHAnsi"/>
                <w:color w:val="000000"/>
                <w:sz w:val="22"/>
                <w:szCs w:val="22"/>
                <w:lang w:val="en-GB"/>
              </w:rPr>
              <w:t xml:space="preserve">, these </w:t>
            </w:r>
            <w:proofErr w:type="gramStart"/>
            <w:r w:rsidRPr="00F8537A">
              <w:rPr>
                <w:rFonts w:asciiTheme="minorHAnsi" w:hAnsiTheme="minorHAnsi" w:cstheme="minorHAnsi"/>
                <w:color w:val="000000"/>
                <w:sz w:val="22"/>
                <w:szCs w:val="22"/>
                <w:lang w:val="en-GB"/>
              </w:rPr>
              <w:t>are located in</w:t>
            </w:r>
            <w:proofErr w:type="gramEnd"/>
            <w:r w:rsidRPr="00F8537A">
              <w:rPr>
                <w:rFonts w:asciiTheme="minorHAnsi" w:hAnsiTheme="minorHAnsi" w:cstheme="minorHAnsi"/>
                <w:color w:val="000000"/>
                <w:sz w:val="22"/>
                <w:szCs w:val="22"/>
                <w:lang w:val="en-GB"/>
              </w:rPr>
              <w:t xml:space="preserve"> cell A1 (together with the visual heading, if applicable).</w:t>
            </w:r>
          </w:p>
        </w:tc>
        <w:tc>
          <w:tcPr>
            <w:tcW w:w="2410" w:type="dxa"/>
          </w:tcPr>
          <w:p w14:paraId="7CB2B1BF" w14:textId="77777777" w:rsidR="00D5141E" w:rsidRPr="00F8537A" w:rsidRDefault="00000000">
            <w:pPr>
              <w:spacing w:after="120" w:line="288" w:lineRule="auto"/>
              <w:rPr>
                <w:rFonts w:eastAsia="Times New Roman" w:cstheme="minorHAnsi"/>
                <w:color w:val="000000"/>
                <w:lang w:val="en-GB" w:eastAsia="de-DE"/>
              </w:rPr>
            </w:pPr>
            <w:r w:rsidRPr="00F8537A">
              <w:rPr>
                <w:rStyle w:val="docdata"/>
                <w:rFonts w:cstheme="minorHAnsi"/>
                <w:color w:val="000000"/>
                <w:lang w:val="en-GB"/>
              </w:rPr>
              <w:t>... use a voice output or a screen reader.</w:t>
            </w:r>
          </w:p>
          <w:p w14:paraId="6E59E2D9" w14:textId="77777777" w:rsidR="00D5141E" w:rsidRPr="00F8537A" w:rsidRDefault="00000000">
            <w:pPr>
              <w:spacing w:after="120" w:line="288" w:lineRule="auto"/>
              <w:rPr>
                <w:rFonts w:eastAsia="Times New Roman" w:cstheme="minorHAnsi"/>
                <w:color w:val="000000"/>
                <w:lang w:val="en-GB" w:eastAsia="de-DE"/>
              </w:rPr>
            </w:pPr>
            <w:r w:rsidRPr="00F8537A">
              <w:rPr>
                <w:rFonts w:cstheme="minorHAnsi"/>
                <w:lang w:val="en-GB"/>
              </w:rPr>
              <w:t>... want to find their way around quickly.</w:t>
            </w:r>
          </w:p>
        </w:tc>
      </w:tr>
      <w:tr w:rsidR="007F1CC7" w:rsidRPr="00A34D4C" w14:paraId="63917412" w14:textId="77777777">
        <w:trPr>
          <w:cantSplit/>
        </w:trPr>
        <w:tc>
          <w:tcPr>
            <w:tcW w:w="846" w:type="dxa"/>
          </w:tcPr>
          <w:p w14:paraId="09607F6B" w14:textId="77777777" w:rsidR="00D5141E" w:rsidRDefault="00000000">
            <w:pPr>
              <w:spacing w:after="120" w:line="288" w:lineRule="auto"/>
              <w:rPr>
                <w:rFonts w:cstheme="minorHAnsi"/>
                <w:color w:val="000000"/>
              </w:rPr>
            </w:pPr>
            <w:r w:rsidRPr="0006752B">
              <w:rPr>
                <w:rFonts w:cstheme="minorHAnsi"/>
                <w:color w:val="000000"/>
              </w:rPr>
              <w:t>E-L9</w:t>
            </w:r>
          </w:p>
        </w:tc>
        <w:tc>
          <w:tcPr>
            <w:tcW w:w="1559" w:type="dxa"/>
          </w:tcPr>
          <w:p w14:paraId="5604E497" w14:textId="77777777" w:rsidR="00D5141E" w:rsidRDefault="00000000">
            <w:pPr>
              <w:spacing w:after="120" w:line="288" w:lineRule="auto"/>
              <w:rPr>
                <w:rFonts w:cstheme="minorHAnsi"/>
                <w:strike/>
              </w:rPr>
            </w:pPr>
            <w:r>
              <w:rPr>
                <w:rFonts w:cstheme="minorHAnsi"/>
              </w:rPr>
              <w:t>Spreadsheet</w:t>
            </w:r>
          </w:p>
        </w:tc>
        <w:tc>
          <w:tcPr>
            <w:tcW w:w="4536" w:type="dxa"/>
          </w:tcPr>
          <w:p w14:paraId="14C261F4"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 xml:space="preserve">If sheet protection is used, e.g. for labelling input fields in forms, at least the following actions are permitted for all users: </w:t>
            </w:r>
          </w:p>
          <w:p w14:paraId="0034931A" w14:textId="77777777" w:rsidR="00D5141E" w:rsidRDefault="00000000">
            <w:pPr>
              <w:pStyle w:val="docy"/>
              <w:numPr>
                <w:ilvl w:val="0"/>
                <w:numId w:val="6"/>
              </w:numPr>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 xml:space="preserve">"Select </w:t>
            </w:r>
            <w:proofErr w:type="spellStart"/>
            <w:r>
              <w:rPr>
                <w:rFonts w:asciiTheme="minorHAnsi" w:hAnsiTheme="minorHAnsi" w:cstheme="minorHAnsi"/>
                <w:sz w:val="22"/>
                <w:szCs w:val="22"/>
              </w:rPr>
              <w:t>locked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cells</w:t>
            </w:r>
            <w:proofErr w:type="spellEnd"/>
            <w:r>
              <w:rPr>
                <w:rFonts w:asciiTheme="minorHAnsi" w:hAnsiTheme="minorHAnsi" w:cstheme="minorHAnsi"/>
                <w:sz w:val="22"/>
                <w:szCs w:val="22"/>
              </w:rPr>
              <w:t xml:space="preserve">", </w:t>
            </w:r>
          </w:p>
          <w:p w14:paraId="7BFC0E87" w14:textId="77777777" w:rsidR="00D5141E" w:rsidRDefault="00000000">
            <w:pPr>
              <w:pStyle w:val="docy"/>
              <w:numPr>
                <w:ilvl w:val="0"/>
                <w:numId w:val="6"/>
              </w:numPr>
              <w:spacing w:before="0" w:beforeAutospacing="0" w:after="120" w:afterAutospacing="0" w:line="288" w:lineRule="auto"/>
              <w:rPr>
                <w:rFonts w:asciiTheme="minorHAnsi" w:hAnsiTheme="minorHAnsi" w:cstheme="minorHAnsi"/>
                <w:sz w:val="22"/>
                <w:szCs w:val="22"/>
              </w:rPr>
            </w:pPr>
            <w:r>
              <w:rPr>
                <w:rFonts w:asciiTheme="minorHAnsi" w:hAnsiTheme="minorHAnsi" w:cstheme="minorHAnsi"/>
                <w:sz w:val="22"/>
                <w:szCs w:val="22"/>
              </w:rPr>
              <w:t>"Select unlocked cells".</w:t>
            </w:r>
          </w:p>
          <w:p w14:paraId="0FC65931" w14:textId="77777777" w:rsidR="00D5141E" w:rsidRPr="00F8537A"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Note: Sheet protection can be used on forms to protect the labelling of the input fields.</w:t>
            </w:r>
          </w:p>
        </w:tc>
        <w:tc>
          <w:tcPr>
            <w:tcW w:w="2410" w:type="dxa"/>
          </w:tcPr>
          <w:p w14:paraId="47587050" w14:textId="77777777" w:rsidR="00D5141E" w:rsidRPr="00F8537A" w:rsidRDefault="00000000">
            <w:pPr>
              <w:spacing w:after="120" w:line="288" w:lineRule="auto"/>
              <w:rPr>
                <w:rFonts w:eastAsia="Times New Roman" w:cstheme="minorHAnsi"/>
                <w:color w:val="000000"/>
                <w:lang w:val="en-GB" w:eastAsia="de-DE"/>
              </w:rPr>
            </w:pPr>
            <w:r w:rsidRPr="00F8537A">
              <w:rPr>
                <w:rStyle w:val="docdata"/>
                <w:rFonts w:cstheme="minorHAnsi"/>
                <w:color w:val="000000"/>
                <w:lang w:val="en-GB"/>
              </w:rPr>
              <w:t>... use a voice output or a screen reader.</w:t>
            </w:r>
          </w:p>
          <w:p w14:paraId="26D979CA" w14:textId="77777777" w:rsidR="00D5141E" w:rsidRPr="00F8537A" w:rsidRDefault="00000000">
            <w:pPr>
              <w:spacing w:after="120" w:line="288" w:lineRule="auto"/>
              <w:rPr>
                <w:rStyle w:val="docdata"/>
                <w:rFonts w:cstheme="minorHAnsi"/>
                <w:strike/>
                <w:color w:val="000000"/>
                <w:lang w:val="en-GB"/>
              </w:rPr>
            </w:pPr>
            <w:r w:rsidRPr="00F8537A">
              <w:rPr>
                <w:rStyle w:val="docdata"/>
                <w:rFonts w:cstheme="minorHAnsi"/>
                <w:color w:val="000000"/>
                <w:lang w:val="en-GB"/>
              </w:rPr>
              <w:t>... fill in the form using the keyboard only (without mouse).</w:t>
            </w:r>
          </w:p>
        </w:tc>
      </w:tr>
      <w:tr w:rsidR="007F1CC7" w:rsidRPr="00A34D4C" w14:paraId="383BDDD1" w14:textId="77777777">
        <w:trPr>
          <w:cantSplit/>
        </w:trPr>
        <w:tc>
          <w:tcPr>
            <w:tcW w:w="846" w:type="dxa"/>
          </w:tcPr>
          <w:p w14:paraId="0022143A" w14:textId="77777777" w:rsidR="00D5141E" w:rsidRDefault="00000000">
            <w:pPr>
              <w:spacing w:after="120" w:line="288" w:lineRule="auto"/>
              <w:rPr>
                <w:rFonts w:cstheme="minorHAnsi"/>
                <w:color w:val="000000"/>
              </w:rPr>
            </w:pPr>
            <w:r w:rsidRPr="0006752B">
              <w:rPr>
                <w:rFonts w:cstheme="minorHAnsi"/>
                <w:color w:val="000000"/>
              </w:rPr>
              <w:t>E-L10</w:t>
            </w:r>
          </w:p>
        </w:tc>
        <w:tc>
          <w:tcPr>
            <w:tcW w:w="1559" w:type="dxa"/>
          </w:tcPr>
          <w:p w14:paraId="366EA061" w14:textId="77777777" w:rsidR="00D5141E" w:rsidRDefault="00000000">
            <w:pPr>
              <w:spacing w:after="120" w:line="288" w:lineRule="auto"/>
              <w:rPr>
                <w:rFonts w:cstheme="minorHAnsi"/>
              </w:rPr>
            </w:pPr>
            <w:r>
              <w:rPr>
                <w:rFonts w:cstheme="minorHAnsi"/>
              </w:rPr>
              <w:t>Spreadsheet</w:t>
            </w:r>
          </w:p>
        </w:tc>
        <w:tc>
          <w:tcPr>
            <w:tcW w:w="4536" w:type="dxa"/>
          </w:tcPr>
          <w:p w14:paraId="4D0B82A1"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Fixations are set sensibly so that column and row headings are always visible.</w:t>
            </w:r>
          </w:p>
        </w:tc>
        <w:tc>
          <w:tcPr>
            <w:tcW w:w="2410" w:type="dxa"/>
          </w:tcPr>
          <w:p w14:paraId="4D9F3719" w14:textId="77777777" w:rsidR="00D5141E" w:rsidRPr="00F8537A" w:rsidRDefault="00000000">
            <w:pPr>
              <w:spacing w:after="120" w:line="288" w:lineRule="auto"/>
              <w:rPr>
                <w:rFonts w:cstheme="minorHAnsi"/>
                <w:color w:val="000000"/>
                <w:lang w:val="en-GB"/>
              </w:rPr>
            </w:pPr>
            <w:r w:rsidRPr="00F8537A">
              <w:rPr>
                <w:rFonts w:cstheme="minorHAnsi"/>
                <w:color w:val="000000"/>
                <w:lang w:val="en-GB"/>
              </w:rPr>
              <w:t>... need/want structure.</w:t>
            </w:r>
          </w:p>
          <w:p w14:paraId="7011A766" w14:textId="77777777" w:rsidR="00D5141E" w:rsidRPr="00F8537A" w:rsidRDefault="00000000">
            <w:pPr>
              <w:spacing w:after="120" w:line="288" w:lineRule="auto"/>
              <w:rPr>
                <w:rStyle w:val="docdata"/>
                <w:rFonts w:cstheme="minorHAnsi"/>
                <w:color w:val="000000"/>
                <w:highlight w:val="green"/>
                <w:lang w:val="en-GB"/>
              </w:rPr>
            </w:pPr>
            <w:r w:rsidRPr="00F8537A">
              <w:rPr>
                <w:rFonts w:cstheme="minorHAnsi"/>
                <w:lang w:val="en-GB"/>
              </w:rPr>
              <w:t>... want to find their way around quickly.</w:t>
            </w:r>
          </w:p>
        </w:tc>
      </w:tr>
      <w:tr w:rsidR="007F1CC7" w:rsidRPr="00A34D4C" w14:paraId="1D26D7A2" w14:textId="77777777">
        <w:trPr>
          <w:cantSplit/>
        </w:trPr>
        <w:tc>
          <w:tcPr>
            <w:tcW w:w="846" w:type="dxa"/>
          </w:tcPr>
          <w:p w14:paraId="704FF4C7" w14:textId="77777777" w:rsidR="00D5141E" w:rsidRDefault="00000000">
            <w:pPr>
              <w:spacing w:after="120" w:line="288" w:lineRule="auto"/>
              <w:rPr>
                <w:rFonts w:cstheme="minorHAnsi"/>
                <w:color w:val="000000"/>
              </w:rPr>
            </w:pPr>
            <w:r>
              <w:rPr>
                <w:rFonts w:cstheme="minorHAnsi"/>
                <w:color w:val="000000"/>
              </w:rPr>
              <w:lastRenderedPageBreak/>
              <w:t>E-B1</w:t>
            </w:r>
          </w:p>
        </w:tc>
        <w:tc>
          <w:tcPr>
            <w:tcW w:w="1559" w:type="dxa"/>
          </w:tcPr>
          <w:p w14:paraId="466E78E5" w14:textId="77777777" w:rsidR="00D5141E" w:rsidRDefault="00000000">
            <w:pPr>
              <w:spacing w:after="120" w:line="288" w:lineRule="auto"/>
              <w:rPr>
                <w:rFonts w:cstheme="minorHAnsi"/>
              </w:rPr>
            </w:pPr>
            <w:r>
              <w:rPr>
                <w:rFonts w:cstheme="minorHAnsi"/>
              </w:rPr>
              <w:t>Table</w:t>
            </w:r>
          </w:p>
        </w:tc>
        <w:tc>
          <w:tcPr>
            <w:tcW w:w="4536" w:type="dxa"/>
          </w:tcPr>
          <w:p w14:paraId="1720B3BF" w14:textId="77777777" w:rsidR="00D5141E" w:rsidRPr="00F8537A"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A table does not have an empty row or column.</w:t>
            </w:r>
          </w:p>
          <w:p w14:paraId="5C9C75F6" w14:textId="77777777" w:rsidR="00D5141E" w:rsidRPr="00F8537A"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Note: Deliberately empty cells should contain the text "empty" or similar.</w:t>
            </w:r>
          </w:p>
        </w:tc>
        <w:tc>
          <w:tcPr>
            <w:tcW w:w="2410" w:type="dxa"/>
          </w:tcPr>
          <w:p w14:paraId="79663475" w14:textId="77777777" w:rsidR="00D5141E" w:rsidRPr="00F8537A" w:rsidRDefault="00000000">
            <w:pPr>
              <w:spacing w:after="120" w:line="288" w:lineRule="auto"/>
              <w:rPr>
                <w:lang w:val="en-GB"/>
              </w:rPr>
            </w:pPr>
            <w:r w:rsidRPr="00F8537A">
              <w:rPr>
                <w:rFonts w:eastAsia="Times New Roman" w:cstheme="minorHAnsi"/>
                <w:color w:val="000000"/>
                <w:lang w:val="en-GB" w:eastAsia="de-DE"/>
              </w:rPr>
              <w:t xml:space="preserve">... </w:t>
            </w:r>
            <w:r w:rsidRPr="00F8537A">
              <w:rPr>
                <w:rFonts w:ascii="Calibri" w:hAnsi="Calibri" w:cs="Calibri"/>
                <w:color w:val="000000"/>
                <w:lang w:val="en-GB"/>
              </w:rPr>
              <w:t>use a voice output or a screen reader.</w:t>
            </w:r>
          </w:p>
        </w:tc>
      </w:tr>
      <w:tr w:rsidR="007F1CC7" w:rsidRPr="00A34D4C" w14:paraId="4363BE83" w14:textId="77777777">
        <w:trPr>
          <w:cantSplit/>
        </w:trPr>
        <w:tc>
          <w:tcPr>
            <w:tcW w:w="846" w:type="dxa"/>
          </w:tcPr>
          <w:p w14:paraId="60F76164" w14:textId="77777777" w:rsidR="00D5141E" w:rsidRDefault="00000000">
            <w:pPr>
              <w:spacing w:after="120" w:line="288" w:lineRule="auto"/>
              <w:rPr>
                <w:rFonts w:cstheme="minorHAnsi"/>
                <w:color w:val="000000"/>
              </w:rPr>
            </w:pPr>
            <w:r>
              <w:rPr>
                <w:rFonts w:cstheme="minorHAnsi"/>
                <w:color w:val="000000"/>
              </w:rPr>
              <w:t>E-B2</w:t>
            </w:r>
          </w:p>
        </w:tc>
        <w:tc>
          <w:tcPr>
            <w:tcW w:w="1559" w:type="dxa"/>
          </w:tcPr>
          <w:p w14:paraId="0D6020F5" w14:textId="77777777" w:rsidR="00D5141E" w:rsidRDefault="00000000">
            <w:pPr>
              <w:spacing w:after="120" w:line="288" w:lineRule="auto"/>
              <w:rPr>
                <w:rFonts w:cstheme="minorHAnsi"/>
              </w:rPr>
            </w:pPr>
            <w:r>
              <w:rPr>
                <w:rFonts w:cstheme="minorHAnsi"/>
              </w:rPr>
              <w:t>Table</w:t>
            </w:r>
          </w:p>
        </w:tc>
        <w:tc>
          <w:tcPr>
            <w:tcW w:w="4536" w:type="dxa"/>
          </w:tcPr>
          <w:p w14:paraId="3BDD127F" w14:textId="77777777" w:rsidR="00D5141E" w:rsidRPr="00F8537A" w:rsidRDefault="00000000">
            <w:pPr>
              <w:pStyle w:val="docy"/>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Tables have a meaningful name and meaningful labelling.</w:t>
            </w:r>
          </w:p>
        </w:tc>
        <w:tc>
          <w:tcPr>
            <w:tcW w:w="2410" w:type="dxa"/>
          </w:tcPr>
          <w:p w14:paraId="2B1B7485" w14:textId="77777777" w:rsidR="00D5141E" w:rsidRPr="00F8537A" w:rsidRDefault="00000000">
            <w:pPr>
              <w:spacing w:after="120" w:line="288" w:lineRule="auto"/>
              <w:rPr>
                <w:rFonts w:cstheme="minorHAnsi"/>
                <w:color w:val="000000"/>
                <w:lang w:val="en-GB"/>
              </w:rPr>
            </w:pPr>
            <w:r w:rsidRPr="00F8537A">
              <w:rPr>
                <w:rFonts w:cstheme="minorHAnsi"/>
                <w:color w:val="000000"/>
                <w:lang w:val="en-GB"/>
              </w:rPr>
              <w:t>... use a voice output or a screen reader.</w:t>
            </w:r>
          </w:p>
          <w:p w14:paraId="5751D8BF" w14:textId="77777777" w:rsidR="00D5141E" w:rsidRPr="00F8537A" w:rsidRDefault="00000000">
            <w:pPr>
              <w:spacing w:after="120" w:line="288" w:lineRule="auto"/>
              <w:rPr>
                <w:rFonts w:cstheme="minorHAnsi"/>
                <w:color w:val="000000"/>
                <w:lang w:val="en-GB"/>
              </w:rPr>
            </w:pPr>
            <w:r w:rsidRPr="00F8537A">
              <w:rPr>
                <w:rFonts w:cstheme="minorHAnsi"/>
                <w:color w:val="000000"/>
                <w:lang w:val="en-GB"/>
              </w:rPr>
              <w:t>... want to find their way around quickly.</w:t>
            </w:r>
          </w:p>
          <w:p w14:paraId="79F50DB2" w14:textId="77777777" w:rsidR="00D5141E" w:rsidRPr="00F8537A" w:rsidRDefault="00000000">
            <w:pPr>
              <w:spacing w:after="120" w:line="288" w:lineRule="auto"/>
              <w:rPr>
                <w:rStyle w:val="docdata"/>
                <w:rFonts w:cstheme="minorHAnsi"/>
                <w:color w:val="000000"/>
                <w:lang w:val="en-GB"/>
              </w:rPr>
            </w:pPr>
            <w:r w:rsidRPr="00F8537A">
              <w:rPr>
                <w:lang w:val="en-GB"/>
              </w:rPr>
              <w:t>... want to reference the table.</w:t>
            </w:r>
          </w:p>
        </w:tc>
      </w:tr>
      <w:tr w:rsidR="00AD0219" w:rsidRPr="00A34D4C" w14:paraId="43F2CFD5" w14:textId="77777777" w:rsidTr="00D23F97">
        <w:trPr>
          <w:cantSplit/>
          <w:trHeight w:val="398"/>
        </w:trPr>
        <w:tc>
          <w:tcPr>
            <w:tcW w:w="846" w:type="dxa"/>
          </w:tcPr>
          <w:p w14:paraId="491B5E99" w14:textId="77777777" w:rsidR="00D5141E" w:rsidRDefault="00000000">
            <w:pPr>
              <w:spacing w:after="120" w:line="288" w:lineRule="auto"/>
              <w:rPr>
                <w:rFonts w:cstheme="minorHAnsi"/>
                <w:color w:val="000000"/>
              </w:rPr>
            </w:pPr>
            <w:r>
              <w:rPr>
                <w:rFonts w:cstheme="minorHAnsi"/>
                <w:color w:val="000000"/>
              </w:rPr>
              <w:t>E-B3</w:t>
            </w:r>
          </w:p>
        </w:tc>
        <w:tc>
          <w:tcPr>
            <w:tcW w:w="1559" w:type="dxa"/>
          </w:tcPr>
          <w:p w14:paraId="3A08F404" w14:textId="77777777" w:rsidR="00D5141E" w:rsidRDefault="00000000">
            <w:pPr>
              <w:spacing w:after="120" w:line="288" w:lineRule="auto"/>
              <w:rPr>
                <w:rFonts w:cstheme="minorHAnsi"/>
                <w:color w:val="000000"/>
              </w:rPr>
            </w:pPr>
            <w:r>
              <w:rPr>
                <w:rFonts w:cstheme="minorHAnsi"/>
              </w:rPr>
              <w:t>Table</w:t>
            </w:r>
          </w:p>
        </w:tc>
        <w:tc>
          <w:tcPr>
            <w:tcW w:w="4536" w:type="dxa"/>
          </w:tcPr>
          <w:p w14:paraId="04860E88" w14:textId="77777777" w:rsidR="00D5141E" w:rsidRPr="00F8537A" w:rsidRDefault="00000000">
            <w:pPr>
              <w:spacing w:after="120" w:line="288" w:lineRule="auto"/>
              <w:rPr>
                <w:rFonts w:cstheme="minorHAnsi"/>
                <w:lang w:val="en-GB"/>
              </w:rPr>
            </w:pPr>
            <w:r w:rsidRPr="00F8537A">
              <w:rPr>
                <w:rFonts w:cstheme="minorHAnsi"/>
                <w:lang w:val="en-GB"/>
              </w:rPr>
              <w:t>Tables that extend over more than one page have the header and footer on each page and are free of relevant information.</w:t>
            </w:r>
          </w:p>
          <w:p w14:paraId="25E8190D" w14:textId="77777777" w:rsidR="00D5141E" w:rsidRPr="00F8537A" w:rsidRDefault="00000000">
            <w:pPr>
              <w:spacing w:after="120" w:line="288" w:lineRule="auto"/>
              <w:rPr>
                <w:rFonts w:cstheme="minorHAnsi"/>
                <w:lang w:val="en-GB"/>
              </w:rPr>
            </w:pPr>
            <w:r w:rsidRPr="00F8537A">
              <w:rPr>
                <w:rFonts w:cstheme="minorHAnsi"/>
                <w:lang w:val="en-GB"/>
              </w:rPr>
              <w:t>Note: When exporting/printing, the table header row is repeated on each page ("repeat row").</w:t>
            </w:r>
          </w:p>
        </w:tc>
        <w:tc>
          <w:tcPr>
            <w:tcW w:w="2410" w:type="dxa"/>
          </w:tcPr>
          <w:p w14:paraId="5415D08D" w14:textId="77777777" w:rsidR="00D5141E" w:rsidRPr="00F8537A" w:rsidRDefault="00000000">
            <w:pPr>
              <w:spacing w:after="120" w:line="288" w:lineRule="auto"/>
              <w:rPr>
                <w:rFonts w:eastAsia="Times New Roman" w:cstheme="minorHAnsi"/>
                <w:color w:val="000000"/>
                <w:lang w:val="en-GB" w:eastAsia="de-DE"/>
              </w:rPr>
            </w:pPr>
            <w:r w:rsidRPr="00F8537A">
              <w:rPr>
                <w:rFonts w:eastAsia="Times New Roman" w:cstheme="minorHAnsi"/>
                <w:color w:val="000000"/>
                <w:lang w:val="en-GB" w:eastAsia="de-DE"/>
              </w:rPr>
              <w:t>... need/want structures.</w:t>
            </w:r>
          </w:p>
          <w:p w14:paraId="63EEA057" w14:textId="77777777" w:rsidR="00D5141E" w:rsidRPr="00F8537A" w:rsidRDefault="00000000">
            <w:pPr>
              <w:spacing w:after="120" w:line="288" w:lineRule="auto"/>
              <w:rPr>
                <w:rFonts w:eastAsia="Times New Roman" w:cstheme="minorHAnsi"/>
                <w:color w:val="000000"/>
                <w:lang w:val="en-GB" w:eastAsia="de-DE"/>
              </w:rPr>
            </w:pPr>
            <w:r w:rsidRPr="00F8537A">
              <w:rPr>
                <w:rFonts w:eastAsia="Times New Roman" w:cstheme="minorHAnsi"/>
                <w:color w:val="000000"/>
                <w:lang w:val="en-GB" w:eastAsia="de-DE"/>
              </w:rPr>
              <w:t>... find it difficult to concentrate.</w:t>
            </w:r>
          </w:p>
          <w:p w14:paraId="548A11C1" w14:textId="77777777" w:rsidR="00D5141E" w:rsidRPr="00F8537A" w:rsidRDefault="00000000">
            <w:pPr>
              <w:spacing w:after="120" w:line="288" w:lineRule="auto"/>
              <w:rPr>
                <w:rFonts w:cstheme="minorHAnsi"/>
                <w:lang w:val="en-GB"/>
              </w:rPr>
            </w:pPr>
            <w:r w:rsidRPr="00F8537A">
              <w:rPr>
                <w:rFonts w:eastAsia="Calibri" w:cstheme="minorHAnsi"/>
                <w:color w:val="000000"/>
                <w:lang w:val="en-GB"/>
              </w:rPr>
              <w:t>... would like to orientate themselves in the document.</w:t>
            </w:r>
          </w:p>
        </w:tc>
      </w:tr>
      <w:tr w:rsidR="00AD0219" w14:paraId="0A90F611" w14:textId="77777777" w:rsidTr="00D23F97">
        <w:trPr>
          <w:cantSplit/>
          <w:trHeight w:val="398"/>
        </w:trPr>
        <w:tc>
          <w:tcPr>
            <w:tcW w:w="846" w:type="dxa"/>
          </w:tcPr>
          <w:p w14:paraId="4FD80562" w14:textId="77777777" w:rsidR="00D5141E" w:rsidRDefault="00000000">
            <w:pPr>
              <w:spacing w:after="120" w:line="288" w:lineRule="auto"/>
              <w:rPr>
                <w:rFonts w:cstheme="minorHAnsi"/>
                <w:color w:val="000000"/>
              </w:rPr>
            </w:pPr>
            <w:r>
              <w:rPr>
                <w:rFonts w:cstheme="minorHAnsi"/>
                <w:color w:val="000000"/>
              </w:rPr>
              <w:t>E-B4</w:t>
            </w:r>
          </w:p>
        </w:tc>
        <w:tc>
          <w:tcPr>
            <w:tcW w:w="1559" w:type="dxa"/>
          </w:tcPr>
          <w:p w14:paraId="2D536C80" w14:textId="77777777" w:rsidR="00D5141E" w:rsidRDefault="00000000">
            <w:pPr>
              <w:spacing w:after="120" w:line="288" w:lineRule="auto"/>
              <w:rPr>
                <w:rFonts w:cstheme="minorHAnsi"/>
              </w:rPr>
            </w:pPr>
            <w:r>
              <w:rPr>
                <w:rFonts w:cstheme="minorHAnsi"/>
              </w:rPr>
              <w:t>Table</w:t>
            </w:r>
          </w:p>
        </w:tc>
        <w:tc>
          <w:tcPr>
            <w:tcW w:w="4536" w:type="dxa"/>
          </w:tcPr>
          <w:p w14:paraId="7476338D" w14:textId="77777777" w:rsidR="00D5141E" w:rsidRPr="00F8537A" w:rsidRDefault="00000000">
            <w:pPr>
              <w:spacing w:after="120" w:line="288" w:lineRule="auto"/>
              <w:rPr>
                <w:rFonts w:cstheme="minorHAnsi"/>
                <w:lang w:val="en-GB"/>
              </w:rPr>
            </w:pPr>
            <w:r w:rsidRPr="00F8537A">
              <w:rPr>
                <w:rFonts w:cstheme="minorHAnsi"/>
                <w:lang w:val="en-GB"/>
              </w:rPr>
              <w:t>Page breaks in table rows are suppressed for tables.</w:t>
            </w:r>
          </w:p>
          <w:p w14:paraId="75A4AC3E" w14:textId="77777777" w:rsidR="00D5141E" w:rsidRPr="00F8537A" w:rsidRDefault="00000000">
            <w:pPr>
              <w:spacing w:after="120" w:line="288" w:lineRule="auto"/>
              <w:rPr>
                <w:rFonts w:cstheme="minorHAnsi"/>
                <w:highlight w:val="yellow"/>
                <w:lang w:val="en-GB"/>
              </w:rPr>
            </w:pPr>
            <w:r w:rsidRPr="00F8537A">
              <w:rPr>
                <w:rFonts w:cstheme="minorHAnsi"/>
                <w:lang w:val="en-GB"/>
              </w:rPr>
              <w:t>Note: Important for export/print.</w:t>
            </w:r>
          </w:p>
        </w:tc>
        <w:tc>
          <w:tcPr>
            <w:tcW w:w="2410" w:type="dxa"/>
          </w:tcPr>
          <w:p w14:paraId="4970C8D3" w14:textId="77777777" w:rsidR="00D5141E" w:rsidRDefault="00000000">
            <w:pPr>
              <w:spacing w:after="120" w:line="288" w:lineRule="auto"/>
              <w:rPr>
                <w:rFonts w:eastAsia="Times New Roman" w:cstheme="minorHAnsi"/>
                <w:color w:val="000000"/>
                <w:lang w:eastAsia="de-DE"/>
              </w:rPr>
            </w:pPr>
            <w:r>
              <w:rPr>
                <w:rFonts w:eastAsia="Times New Roman" w:cstheme="minorHAnsi"/>
                <w:color w:val="000000"/>
                <w:lang w:eastAsia="de-DE"/>
              </w:rPr>
              <w:t>... quickly lose their bearings.</w:t>
            </w:r>
          </w:p>
        </w:tc>
      </w:tr>
      <w:tr w:rsidR="007F1CC7" w:rsidRPr="00A34D4C" w14:paraId="0C0F98BC" w14:textId="77777777">
        <w:trPr>
          <w:cantSplit/>
        </w:trPr>
        <w:tc>
          <w:tcPr>
            <w:tcW w:w="846" w:type="dxa"/>
          </w:tcPr>
          <w:p w14:paraId="06D51BB3" w14:textId="77777777" w:rsidR="00D5141E" w:rsidRDefault="00000000">
            <w:pPr>
              <w:spacing w:after="120" w:line="288" w:lineRule="auto"/>
              <w:rPr>
                <w:rFonts w:cstheme="minorHAnsi"/>
                <w:color w:val="000000"/>
              </w:rPr>
            </w:pPr>
            <w:r>
              <w:rPr>
                <w:rFonts w:cstheme="minorHAnsi"/>
                <w:color w:val="000000"/>
              </w:rPr>
              <w:t>E-B3</w:t>
            </w:r>
          </w:p>
        </w:tc>
        <w:tc>
          <w:tcPr>
            <w:tcW w:w="1559" w:type="dxa"/>
          </w:tcPr>
          <w:p w14:paraId="38945BB9" w14:textId="77777777" w:rsidR="00D5141E" w:rsidRDefault="00000000">
            <w:pPr>
              <w:spacing w:after="120" w:line="288" w:lineRule="auto"/>
              <w:rPr>
                <w:rFonts w:cstheme="minorHAnsi"/>
              </w:rPr>
            </w:pPr>
            <w:r>
              <w:rPr>
                <w:rFonts w:cstheme="minorHAnsi"/>
                <w:color w:val="000000"/>
              </w:rPr>
              <w:t>Cell</w:t>
            </w:r>
          </w:p>
        </w:tc>
        <w:tc>
          <w:tcPr>
            <w:tcW w:w="4536" w:type="dxa"/>
          </w:tcPr>
          <w:p w14:paraId="2E8F9CCD" w14:textId="77777777" w:rsidR="00D5141E" w:rsidRPr="00F8537A" w:rsidRDefault="00000000">
            <w:pPr>
              <w:pStyle w:val="docy"/>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Cells that only contain letters (as opposed to numbers) are left-aligned.</w:t>
            </w:r>
          </w:p>
        </w:tc>
        <w:tc>
          <w:tcPr>
            <w:tcW w:w="2410" w:type="dxa"/>
          </w:tcPr>
          <w:p w14:paraId="567F4115" w14:textId="77777777" w:rsidR="00D5141E" w:rsidRPr="00F8537A" w:rsidRDefault="00000000">
            <w:pPr>
              <w:spacing w:after="120" w:line="288" w:lineRule="auto"/>
              <w:rPr>
                <w:rStyle w:val="docdata"/>
                <w:rFonts w:cstheme="minorHAnsi"/>
                <w:color w:val="000000"/>
                <w:highlight w:val="green"/>
                <w:lang w:val="en-GB"/>
              </w:rPr>
            </w:pPr>
            <w:r w:rsidRPr="00F8537A">
              <w:rPr>
                <w:rFonts w:cstheme="minorHAnsi"/>
                <w:color w:val="000000"/>
                <w:lang w:val="en-GB"/>
              </w:rPr>
              <w:t>... have difficulty following the flow of the text.</w:t>
            </w:r>
          </w:p>
        </w:tc>
      </w:tr>
      <w:tr w:rsidR="007F1CC7" w14:paraId="26E542C8" w14:textId="77777777">
        <w:trPr>
          <w:cantSplit/>
        </w:trPr>
        <w:tc>
          <w:tcPr>
            <w:tcW w:w="846" w:type="dxa"/>
          </w:tcPr>
          <w:p w14:paraId="6AF0AFF2" w14:textId="77777777" w:rsidR="00D5141E" w:rsidRDefault="00000000">
            <w:pPr>
              <w:spacing w:after="120" w:line="288" w:lineRule="auto"/>
              <w:rPr>
                <w:rFonts w:cstheme="minorHAnsi"/>
                <w:color w:val="000000"/>
              </w:rPr>
            </w:pPr>
            <w:r>
              <w:rPr>
                <w:rFonts w:cstheme="minorHAnsi"/>
                <w:color w:val="000000"/>
              </w:rPr>
              <w:lastRenderedPageBreak/>
              <w:t>E-B4</w:t>
            </w:r>
          </w:p>
        </w:tc>
        <w:tc>
          <w:tcPr>
            <w:tcW w:w="1559" w:type="dxa"/>
          </w:tcPr>
          <w:p w14:paraId="2E9AD7A4" w14:textId="77777777" w:rsidR="00D5141E" w:rsidRDefault="00000000">
            <w:pPr>
              <w:spacing w:after="120" w:line="288" w:lineRule="auto"/>
              <w:rPr>
                <w:rFonts w:cstheme="minorHAnsi"/>
              </w:rPr>
            </w:pPr>
            <w:r>
              <w:rPr>
                <w:rFonts w:cstheme="minorHAnsi"/>
              </w:rPr>
              <w:t>Cell</w:t>
            </w:r>
          </w:p>
        </w:tc>
        <w:tc>
          <w:tcPr>
            <w:tcW w:w="4536" w:type="dxa"/>
          </w:tcPr>
          <w:p w14:paraId="054F8AD2" w14:textId="77777777" w:rsidR="00D5141E" w:rsidRPr="00F8537A" w:rsidRDefault="00000000">
            <w:pPr>
              <w:spacing w:after="120" w:line="288" w:lineRule="auto"/>
              <w:rPr>
                <w:rFonts w:cstheme="minorHAnsi"/>
                <w:lang w:val="en-GB"/>
              </w:rPr>
            </w:pPr>
            <w:r w:rsidRPr="00F8537A">
              <w:rPr>
                <w:rFonts w:cstheme="minorHAnsi"/>
                <w:lang w:val="en-GB"/>
              </w:rPr>
              <w:t>Text cells only contain short texts.</w:t>
            </w:r>
          </w:p>
          <w:p w14:paraId="578D3E67" w14:textId="77777777" w:rsidR="00D5141E" w:rsidRPr="00F8537A" w:rsidRDefault="00000000">
            <w:pPr>
              <w:pStyle w:val="docy"/>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sz w:val="22"/>
                <w:szCs w:val="22"/>
                <w:lang w:val="en-GB"/>
              </w:rPr>
              <w:t>Note: There are no other options in Excel for structuring texts and thus making them more accessible.</w:t>
            </w:r>
          </w:p>
        </w:tc>
        <w:tc>
          <w:tcPr>
            <w:tcW w:w="2410" w:type="dxa"/>
          </w:tcPr>
          <w:p w14:paraId="609FE463" w14:textId="77777777" w:rsidR="00D5141E" w:rsidRPr="00F8537A" w:rsidRDefault="00000000">
            <w:pPr>
              <w:spacing w:after="120" w:line="288" w:lineRule="auto"/>
              <w:rPr>
                <w:rFonts w:eastAsia="Times New Roman" w:cstheme="minorHAnsi"/>
                <w:color w:val="000000"/>
                <w:lang w:val="en-GB"/>
              </w:rPr>
            </w:pPr>
            <w:r w:rsidRPr="00F8537A">
              <w:rPr>
                <w:rStyle w:val="docdata"/>
                <w:rFonts w:cstheme="minorHAnsi"/>
                <w:color w:val="000000"/>
                <w:lang w:val="en-GB"/>
              </w:rPr>
              <w:t>... use a voice output or a screen reader.</w:t>
            </w:r>
          </w:p>
          <w:p w14:paraId="7109842D" w14:textId="77777777" w:rsidR="00D5141E" w:rsidRPr="00F8537A"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 have difficulty following the flow of the text.</w:t>
            </w:r>
          </w:p>
          <w:p w14:paraId="1520A6DD" w14:textId="77777777" w:rsidR="00D5141E" w:rsidRPr="00F8537A"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 have difficulties recognising/reading the text.</w:t>
            </w:r>
          </w:p>
          <w:p w14:paraId="20AE3126" w14:textId="77777777" w:rsidR="00D5141E" w:rsidRDefault="00000000">
            <w:pPr>
              <w:spacing w:after="120" w:line="288" w:lineRule="auto"/>
              <w:rPr>
                <w:rStyle w:val="docdata"/>
                <w:rFonts w:cstheme="minorHAnsi"/>
                <w:color w:val="000000"/>
                <w:highlight w:val="green"/>
              </w:rPr>
            </w:pPr>
            <w:r>
              <w:rPr>
                <w:rFonts w:cstheme="minorHAnsi"/>
                <w:color w:val="000000"/>
              </w:rPr>
              <w:t>... need/want structure.</w:t>
            </w:r>
          </w:p>
        </w:tc>
      </w:tr>
      <w:tr w:rsidR="007F1CC7" w:rsidRPr="00A34D4C" w14:paraId="2C4CD817" w14:textId="77777777">
        <w:trPr>
          <w:cantSplit/>
        </w:trPr>
        <w:tc>
          <w:tcPr>
            <w:tcW w:w="846" w:type="dxa"/>
          </w:tcPr>
          <w:p w14:paraId="55A02F82" w14:textId="77777777" w:rsidR="00D5141E" w:rsidRDefault="00000000">
            <w:pPr>
              <w:spacing w:after="120" w:line="288" w:lineRule="auto"/>
              <w:rPr>
                <w:rFonts w:cstheme="minorHAnsi"/>
                <w:color w:val="000000"/>
              </w:rPr>
            </w:pPr>
            <w:r>
              <w:rPr>
                <w:rFonts w:cstheme="minorHAnsi"/>
                <w:color w:val="000000"/>
              </w:rPr>
              <w:t>E-B5</w:t>
            </w:r>
          </w:p>
        </w:tc>
        <w:tc>
          <w:tcPr>
            <w:tcW w:w="1559" w:type="dxa"/>
          </w:tcPr>
          <w:p w14:paraId="7D4B6A9C" w14:textId="77777777" w:rsidR="00D5141E" w:rsidRDefault="00000000">
            <w:pPr>
              <w:spacing w:after="120" w:line="288" w:lineRule="auto"/>
              <w:rPr>
                <w:rFonts w:cstheme="minorHAnsi"/>
              </w:rPr>
            </w:pPr>
            <w:r>
              <w:rPr>
                <w:rFonts w:cstheme="minorHAnsi"/>
              </w:rPr>
              <w:t>Cell</w:t>
            </w:r>
          </w:p>
        </w:tc>
        <w:tc>
          <w:tcPr>
            <w:tcW w:w="4536" w:type="dxa"/>
          </w:tcPr>
          <w:p w14:paraId="5145E173" w14:textId="77777777" w:rsidR="00D5141E" w:rsidRPr="00F8537A" w:rsidRDefault="00000000">
            <w:pPr>
              <w:pStyle w:val="docy"/>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The appropriate data type is defined for cells that are filled in by users.</w:t>
            </w:r>
          </w:p>
          <w:p w14:paraId="00E6DF82" w14:textId="77777777" w:rsidR="00D5141E" w:rsidRPr="00F8537A"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Example: Age specification only accepts whole numbers.</w:t>
            </w:r>
          </w:p>
        </w:tc>
        <w:tc>
          <w:tcPr>
            <w:tcW w:w="2410" w:type="dxa"/>
          </w:tcPr>
          <w:p w14:paraId="341932D4" w14:textId="77777777" w:rsidR="00D5141E" w:rsidRPr="00F8537A" w:rsidRDefault="00000000">
            <w:pPr>
              <w:spacing w:after="120" w:line="288" w:lineRule="auto"/>
              <w:rPr>
                <w:rStyle w:val="docdata"/>
                <w:rFonts w:cstheme="minorHAnsi"/>
                <w:color w:val="000000"/>
                <w:highlight w:val="green"/>
                <w:lang w:val="en-GB"/>
              </w:rPr>
            </w:pPr>
            <w:r w:rsidRPr="00F8537A">
              <w:rPr>
                <w:rStyle w:val="docdata"/>
                <w:rFonts w:cstheme="minorHAnsi"/>
                <w:color w:val="000000"/>
                <w:lang w:val="en-GB"/>
              </w:rPr>
              <w:t>... easily make mistakes when filling in forms.</w:t>
            </w:r>
          </w:p>
          <w:p w14:paraId="45BFB620" w14:textId="77777777" w:rsidR="00D5141E" w:rsidRPr="00F8537A" w:rsidRDefault="00000000">
            <w:pPr>
              <w:spacing w:after="120" w:line="288" w:lineRule="auto"/>
              <w:rPr>
                <w:rStyle w:val="docdata"/>
                <w:rFonts w:cstheme="minorHAnsi"/>
                <w:color w:val="000000"/>
                <w:lang w:val="en-GB"/>
              </w:rPr>
            </w:pPr>
            <w:r w:rsidRPr="00F8537A">
              <w:rPr>
                <w:rStyle w:val="docdata"/>
                <w:rFonts w:cstheme="minorHAnsi"/>
                <w:color w:val="000000"/>
                <w:lang w:val="en-GB"/>
              </w:rPr>
              <w:t>... find it difficult to fill in complex forms.</w:t>
            </w:r>
          </w:p>
        </w:tc>
      </w:tr>
      <w:tr w:rsidR="007F1CC7" w:rsidRPr="00A34D4C" w14:paraId="27168232" w14:textId="77777777">
        <w:trPr>
          <w:cantSplit/>
        </w:trPr>
        <w:tc>
          <w:tcPr>
            <w:tcW w:w="846" w:type="dxa"/>
          </w:tcPr>
          <w:p w14:paraId="66BAB710" w14:textId="77777777" w:rsidR="00D5141E" w:rsidRDefault="00000000">
            <w:pPr>
              <w:spacing w:after="120" w:line="288" w:lineRule="auto"/>
              <w:rPr>
                <w:rFonts w:cstheme="minorHAnsi"/>
                <w:color w:val="000000"/>
                <w:highlight w:val="yellow"/>
              </w:rPr>
            </w:pPr>
            <w:r>
              <w:rPr>
                <w:rFonts w:cstheme="minorHAnsi"/>
                <w:color w:val="000000"/>
              </w:rPr>
              <w:t>E-F1</w:t>
            </w:r>
          </w:p>
        </w:tc>
        <w:tc>
          <w:tcPr>
            <w:tcW w:w="1559" w:type="dxa"/>
          </w:tcPr>
          <w:p w14:paraId="240DC345" w14:textId="77777777" w:rsidR="00D5141E" w:rsidRDefault="00000000">
            <w:pPr>
              <w:spacing w:after="120" w:line="288" w:lineRule="auto"/>
              <w:rPr>
                <w:rFonts w:cstheme="minorHAnsi"/>
                <w:color w:val="000000"/>
              </w:rPr>
            </w:pPr>
            <w:r>
              <w:rPr>
                <w:rFonts w:cstheme="minorHAnsi"/>
              </w:rPr>
              <w:t>Form field (unprotected cell)</w:t>
            </w:r>
          </w:p>
        </w:tc>
        <w:tc>
          <w:tcPr>
            <w:tcW w:w="4536" w:type="dxa"/>
          </w:tcPr>
          <w:p w14:paraId="3F08FB78" w14:textId="77777777" w:rsidR="00D5141E" w:rsidRPr="00F8537A" w:rsidRDefault="00000000">
            <w:pPr>
              <w:pStyle w:val="StandardWeb"/>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 xml:space="preserve">All labels that are in protected cells are arranged in a column (preferably to the left of the form field or defined by the table structure). The fillable cells </w:t>
            </w:r>
            <w:proofErr w:type="gramStart"/>
            <w:r w:rsidRPr="00F8537A">
              <w:rPr>
                <w:rFonts w:asciiTheme="minorHAnsi" w:hAnsiTheme="minorHAnsi" w:cstheme="minorHAnsi"/>
                <w:color w:val="000000"/>
                <w:sz w:val="22"/>
                <w:szCs w:val="22"/>
                <w:lang w:val="en-GB"/>
              </w:rPr>
              <w:t>are located in</w:t>
            </w:r>
            <w:proofErr w:type="gramEnd"/>
            <w:r w:rsidRPr="00F8537A">
              <w:rPr>
                <w:rFonts w:asciiTheme="minorHAnsi" w:hAnsiTheme="minorHAnsi" w:cstheme="minorHAnsi"/>
                <w:color w:val="000000"/>
                <w:sz w:val="22"/>
                <w:szCs w:val="22"/>
                <w:lang w:val="en-GB"/>
              </w:rPr>
              <w:t xml:space="preserve"> the neighbouring right-hand column (unprotected cells).</w:t>
            </w:r>
          </w:p>
        </w:tc>
        <w:tc>
          <w:tcPr>
            <w:tcW w:w="2410" w:type="dxa"/>
          </w:tcPr>
          <w:p w14:paraId="56A3F66C" w14:textId="77777777" w:rsidR="00D5141E" w:rsidRPr="00F8537A" w:rsidRDefault="00000000">
            <w:pPr>
              <w:spacing w:after="120" w:line="288" w:lineRule="auto"/>
              <w:rPr>
                <w:rStyle w:val="docdata"/>
                <w:rFonts w:cstheme="minorHAnsi"/>
                <w:color w:val="000000"/>
                <w:lang w:val="en-GB"/>
              </w:rPr>
            </w:pPr>
            <w:r w:rsidRPr="00F8537A">
              <w:rPr>
                <w:rStyle w:val="docdata"/>
                <w:rFonts w:cstheme="minorHAnsi"/>
                <w:color w:val="000000"/>
                <w:lang w:val="en-GB"/>
              </w:rPr>
              <w:t>... use a voice output or a screen reader.</w:t>
            </w:r>
          </w:p>
          <w:p w14:paraId="6B31602D" w14:textId="77777777" w:rsidR="00D5141E" w:rsidRPr="00F8537A" w:rsidRDefault="00000000">
            <w:pPr>
              <w:spacing w:after="120" w:line="288" w:lineRule="auto"/>
              <w:rPr>
                <w:rFonts w:eastAsia="Calibri" w:cstheme="minorHAnsi"/>
                <w:color w:val="000000"/>
                <w:lang w:val="en-GB"/>
              </w:rPr>
            </w:pPr>
            <w:r w:rsidRPr="00F8537A">
              <w:rPr>
                <w:rFonts w:eastAsia="Calibri" w:cstheme="minorHAnsi"/>
                <w:color w:val="000000"/>
                <w:lang w:val="en-GB"/>
              </w:rPr>
              <w:t>... would like to orientate themselves in the document.</w:t>
            </w:r>
          </w:p>
          <w:p w14:paraId="6043A178" w14:textId="77777777" w:rsidR="00D5141E" w:rsidRPr="00F8537A" w:rsidRDefault="00000000">
            <w:pPr>
              <w:spacing w:after="120" w:line="288" w:lineRule="auto"/>
              <w:rPr>
                <w:rFonts w:cstheme="minorHAnsi"/>
                <w:lang w:val="en-GB"/>
              </w:rPr>
            </w:pPr>
            <w:r w:rsidRPr="00F8537A">
              <w:rPr>
                <w:rFonts w:eastAsia="Calibri" w:cstheme="minorHAnsi"/>
                <w:color w:val="000000"/>
                <w:lang w:val="en-GB"/>
              </w:rPr>
              <w:t>... automatically fill in form fields if necessary.</w:t>
            </w:r>
          </w:p>
        </w:tc>
      </w:tr>
      <w:tr w:rsidR="007F1CC7" w:rsidRPr="00A34D4C" w14:paraId="250C2D17" w14:textId="77777777">
        <w:trPr>
          <w:cantSplit/>
        </w:trPr>
        <w:tc>
          <w:tcPr>
            <w:tcW w:w="846" w:type="dxa"/>
          </w:tcPr>
          <w:p w14:paraId="1D967401" w14:textId="77777777" w:rsidR="00D5141E" w:rsidRDefault="00000000">
            <w:pPr>
              <w:spacing w:after="120" w:line="288" w:lineRule="auto"/>
              <w:rPr>
                <w:rFonts w:cstheme="minorHAnsi"/>
                <w:color w:val="000000"/>
              </w:rPr>
            </w:pPr>
            <w:r>
              <w:rPr>
                <w:rFonts w:cstheme="minorHAnsi"/>
                <w:color w:val="000000"/>
              </w:rPr>
              <w:t>E-F2</w:t>
            </w:r>
          </w:p>
        </w:tc>
        <w:tc>
          <w:tcPr>
            <w:tcW w:w="1559" w:type="dxa"/>
          </w:tcPr>
          <w:p w14:paraId="2FED040F" w14:textId="77777777" w:rsidR="00D5141E" w:rsidRDefault="00000000">
            <w:pPr>
              <w:spacing w:after="120" w:line="288" w:lineRule="auto"/>
              <w:rPr>
                <w:rFonts w:cstheme="minorHAnsi"/>
                <w:color w:val="000000"/>
              </w:rPr>
            </w:pPr>
            <w:r>
              <w:rPr>
                <w:rFonts w:cstheme="minorHAnsi"/>
              </w:rPr>
              <w:t>Form field (unprotected cell)</w:t>
            </w:r>
          </w:p>
        </w:tc>
        <w:tc>
          <w:tcPr>
            <w:tcW w:w="4536" w:type="dxa"/>
          </w:tcPr>
          <w:p w14:paraId="32C1880B"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 xml:space="preserve">Where possible, users are notified of incorrect entries. </w:t>
            </w:r>
          </w:p>
          <w:p w14:paraId="458CEA9C" w14:textId="77777777" w:rsidR="00D5141E" w:rsidRPr="00F8537A" w:rsidRDefault="00000000">
            <w:pPr>
              <w:pStyle w:val="StandardWeb"/>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sz w:val="22"/>
                <w:szCs w:val="22"/>
                <w:lang w:val="en-GB"/>
              </w:rPr>
              <w:t>Examples: (1) Restrict accepted entries by selecting suitable data types. (2) Display that the date of birth is in the future.</w:t>
            </w:r>
          </w:p>
        </w:tc>
        <w:tc>
          <w:tcPr>
            <w:tcW w:w="2410" w:type="dxa"/>
          </w:tcPr>
          <w:p w14:paraId="4A1129A1" w14:textId="77777777" w:rsidR="00D5141E" w:rsidRPr="00F8537A" w:rsidRDefault="00000000">
            <w:pPr>
              <w:pStyle w:val="StandardWeb"/>
              <w:spacing w:after="120" w:afterAutospacing="0" w:line="288" w:lineRule="auto"/>
              <w:rPr>
                <w:rStyle w:val="docdata"/>
                <w:rFonts w:asciiTheme="minorHAnsi" w:hAnsiTheme="minorHAnsi" w:cstheme="minorHAnsi"/>
                <w:color w:val="000000"/>
                <w:sz w:val="22"/>
                <w:szCs w:val="22"/>
                <w:lang w:val="en-GB"/>
              </w:rPr>
            </w:pPr>
            <w:r w:rsidRPr="00F8537A">
              <w:rPr>
                <w:rStyle w:val="docdata"/>
                <w:rFonts w:asciiTheme="minorHAnsi" w:hAnsiTheme="minorHAnsi" w:cstheme="minorHAnsi"/>
                <w:color w:val="000000"/>
                <w:sz w:val="22"/>
                <w:szCs w:val="22"/>
                <w:lang w:val="en-GB"/>
              </w:rPr>
              <w:t>... easily make mistakes when filling in forms.</w:t>
            </w:r>
          </w:p>
          <w:p w14:paraId="0F76DFDB" w14:textId="77777777" w:rsidR="00D5141E" w:rsidRPr="00F8537A" w:rsidRDefault="00000000">
            <w:pPr>
              <w:pStyle w:val="StandardWeb"/>
              <w:spacing w:before="0" w:beforeAutospacing="0" w:after="120" w:afterAutospacing="0" w:line="288" w:lineRule="auto"/>
              <w:rPr>
                <w:rFonts w:asciiTheme="minorHAnsi" w:hAnsiTheme="minorHAnsi" w:cstheme="minorHAnsi"/>
                <w:color w:val="000000"/>
                <w:sz w:val="22"/>
                <w:szCs w:val="22"/>
                <w:lang w:val="en-GB"/>
              </w:rPr>
            </w:pPr>
            <w:r w:rsidRPr="00F8537A">
              <w:rPr>
                <w:rStyle w:val="docdata"/>
                <w:rFonts w:asciiTheme="minorHAnsi" w:hAnsiTheme="minorHAnsi" w:cstheme="minorHAnsi"/>
                <w:color w:val="000000"/>
                <w:sz w:val="22"/>
                <w:szCs w:val="22"/>
                <w:lang w:val="en-GB"/>
              </w:rPr>
              <w:t>... find it difficult to fill in complex forms.</w:t>
            </w:r>
          </w:p>
        </w:tc>
      </w:tr>
      <w:tr w:rsidR="007F1CC7" w14:paraId="7D3CF3A2" w14:textId="77777777">
        <w:trPr>
          <w:cantSplit/>
        </w:trPr>
        <w:tc>
          <w:tcPr>
            <w:tcW w:w="846" w:type="dxa"/>
          </w:tcPr>
          <w:p w14:paraId="5E768A48" w14:textId="77777777" w:rsidR="00D5141E" w:rsidRDefault="00000000">
            <w:pPr>
              <w:spacing w:after="120" w:line="288" w:lineRule="auto"/>
              <w:rPr>
                <w:rFonts w:cstheme="minorHAnsi"/>
                <w:color w:val="000000"/>
              </w:rPr>
            </w:pPr>
            <w:r>
              <w:rPr>
                <w:rFonts w:cstheme="minorHAnsi"/>
                <w:color w:val="000000"/>
              </w:rPr>
              <w:lastRenderedPageBreak/>
              <w:t>E-T1</w:t>
            </w:r>
          </w:p>
        </w:tc>
        <w:tc>
          <w:tcPr>
            <w:tcW w:w="1559" w:type="dxa"/>
          </w:tcPr>
          <w:p w14:paraId="04A3CF11" w14:textId="77777777" w:rsidR="00D5141E" w:rsidRDefault="00000000">
            <w:pPr>
              <w:spacing w:after="120" w:line="288" w:lineRule="auto"/>
              <w:rPr>
                <w:rFonts w:cstheme="minorHAnsi"/>
                <w:color w:val="000000"/>
              </w:rPr>
            </w:pPr>
            <w:r>
              <w:rPr>
                <w:rFonts w:cstheme="minorHAnsi"/>
                <w:color w:val="000000"/>
              </w:rPr>
              <w:t>Text</w:t>
            </w:r>
          </w:p>
        </w:tc>
        <w:tc>
          <w:tcPr>
            <w:tcW w:w="4536" w:type="dxa"/>
          </w:tcPr>
          <w:p w14:paraId="1B4B69AA" w14:textId="77777777" w:rsidR="00D5141E" w:rsidRPr="00F8537A" w:rsidRDefault="00000000">
            <w:pPr>
              <w:pStyle w:val="StandardWeb"/>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The font is sans serif (e.g. Arial, Helvetica) and not too thick or too thin.</w:t>
            </w:r>
          </w:p>
        </w:tc>
        <w:tc>
          <w:tcPr>
            <w:tcW w:w="2410" w:type="dxa"/>
          </w:tcPr>
          <w:p w14:paraId="372151DC" w14:textId="77777777" w:rsidR="00D5141E" w:rsidRPr="00F8537A"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 have difficulty following the flow of the text.</w:t>
            </w:r>
          </w:p>
          <w:p w14:paraId="144E3A1E" w14:textId="77777777" w:rsidR="00D5141E" w:rsidRPr="00F8537A"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 have difficulties recognising/reading the text.</w:t>
            </w:r>
          </w:p>
          <w:p w14:paraId="18185888" w14:textId="77777777" w:rsidR="00D5141E"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 need/want structure.</w:t>
            </w:r>
          </w:p>
        </w:tc>
      </w:tr>
      <w:tr w:rsidR="007F1CC7" w14:paraId="41DDAB0A" w14:textId="77777777">
        <w:trPr>
          <w:cantSplit/>
        </w:trPr>
        <w:tc>
          <w:tcPr>
            <w:tcW w:w="846" w:type="dxa"/>
            <w:shd w:val="clear" w:color="auto" w:fill="auto"/>
          </w:tcPr>
          <w:p w14:paraId="790925C1" w14:textId="77777777" w:rsidR="00D5141E" w:rsidRDefault="00000000">
            <w:pPr>
              <w:spacing w:after="120" w:line="288" w:lineRule="auto"/>
              <w:rPr>
                <w:rFonts w:cstheme="minorHAnsi"/>
                <w:color w:val="000000"/>
              </w:rPr>
            </w:pPr>
            <w:r>
              <w:rPr>
                <w:rFonts w:cstheme="minorHAnsi"/>
                <w:color w:val="000000"/>
              </w:rPr>
              <w:t>E-T2</w:t>
            </w:r>
          </w:p>
        </w:tc>
        <w:tc>
          <w:tcPr>
            <w:tcW w:w="1559" w:type="dxa"/>
            <w:shd w:val="clear" w:color="auto" w:fill="auto"/>
          </w:tcPr>
          <w:p w14:paraId="6EFA60D6" w14:textId="77777777" w:rsidR="00D5141E" w:rsidRDefault="00000000">
            <w:pPr>
              <w:spacing w:after="120" w:line="288" w:lineRule="auto"/>
              <w:rPr>
                <w:rFonts w:cstheme="minorHAnsi"/>
                <w:color w:val="000000"/>
              </w:rPr>
            </w:pPr>
            <w:r>
              <w:rPr>
                <w:rFonts w:cstheme="minorHAnsi"/>
                <w:color w:val="000000"/>
              </w:rPr>
              <w:t xml:space="preserve">Text </w:t>
            </w:r>
          </w:p>
        </w:tc>
        <w:tc>
          <w:tcPr>
            <w:tcW w:w="4536" w:type="dxa"/>
            <w:shd w:val="clear" w:color="auto" w:fill="auto"/>
          </w:tcPr>
          <w:p w14:paraId="1661D82C" w14:textId="77777777" w:rsidR="00D5141E" w:rsidRPr="00F8537A"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 xml:space="preserve">Highlighting using CAPITAL LETTERS, </w:t>
            </w:r>
            <w:r w:rsidRPr="00F8537A">
              <w:rPr>
                <w:rFonts w:asciiTheme="minorHAnsi" w:hAnsiTheme="minorHAnsi" w:cstheme="minorHAnsi"/>
                <w:i/>
                <w:iCs/>
                <w:color w:val="000000"/>
                <w:sz w:val="22"/>
                <w:szCs w:val="22"/>
                <w:lang w:val="en-GB"/>
              </w:rPr>
              <w:t>italics</w:t>
            </w:r>
            <w:r w:rsidRPr="00F8537A">
              <w:rPr>
                <w:rFonts w:asciiTheme="minorHAnsi" w:hAnsiTheme="minorHAnsi" w:cstheme="minorHAnsi"/>
                <w:color w:val="000000"/>
                <w:sz w:val="22"/>
                <w:szCs w:val="22"/>
                <w:lang w:val="en-GB"/>
              </w:rPr>
              <w:t xml:space="preserve">, </w:t>
            </w:r>
            <w:r w:rsidRPr="00F8537A">
              <w:rPr>
                <w:rFonts w:asciiTheme="minorHAnsi" w:hAnsiTheme="minorHAnsi" w:cstheme="minorHAnsi"/>
                <w:color w:val="000000"/>
                <w:sz w:val="22"/>
                <w:szCs w:val="22"/>
                <w:u w:val="single"/>
                <w:lang w:val="en-GB"/>
              </w:rPr>
              <w:t xml:space="preserve">underlining </w:t>
            </w:r>
            <w:r w:rsidRPr="00F8537A">
              <w:rPr>
                <w:rFonts w:asciiTheme="minorHAnsi" w:hAnsiTheme="minorHAnsi" w:cstheme="minorHAnsi"/>
                <w:color w:val="000000"/>
                <w:sz w:val="22"/>
                <w:szCs w:val="22"/>
                <w:lang w:val="en-GB"/>
              </w:rPr>
              <w:t>(except for links) and text effects (colour gradient as colour fill, glow effects, text outline) occur at most in individual words.</w:t>
            </w:r>
          </w:p>
          <w:p w14:paraId="42AECF26" w14:textId="77777777" w:rsidR="00D5141E" w:rsidRPr="00F8537A" w:rsidRDefault="00000000">
            <w:pPr>
              <w:pStyle w:val="StandardWeb"/>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Exception: "Glow" for text superimposed on photos to increase contrast.</w:t>
            </w:r>
          </w:p>
        </w:tc>
        <w:tc>
          <w:tcPr>
            <w:tcW w:w="2410" w:type="dxa"/>
            <w:shd w:val="clear" w:color="auto" w:fill="auto"/>
          </w:tcPr>
          <w:p w14:paraId="474DC35D" w14:textId="77777777" w:rsidR="00D5141E" w:rsidRPr="00F8537A"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 have difficulty following the flow of the text.</w:t>
            </w:r>
          </w:p>
          <w:p w14:paraId="0D4CA978" w14:textId="77777777" w:rsidR="00D5141E" w:rsidRPr="00F8537A"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 have difficulties recognising/reading the text.</w:t>
            </w:r>
          </w:p>
          <w:p w14:paraId="510E1C89" w14:textId="77777777" w:rsidR="00D5141E" w:rsidRDefault="00000000">
            <w:pPr>
              <w:pStyle w:val="StandardWeb"/>
              <w:spacing w:before="0"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 need/want structure.</w:t>
            </w:r>
          </w:p>
        </w:tc>
      </w:tr>
      <w:tr w:rsidR="007F1CC7" w:rsidRPr="00A34D4C" w14:paraId="1F889D79" w14:textId="77777777">
        <w:trPr>
          <w:cantSplit/>
          <w:trHeight w:val="398"/>
        </w:trPr>
        <w:tc>
          <w:tcPr>
            <w:tcW w:w="846" w:type="dxa"/>
          </w:tcPr>
          <w:p w14:paraId="25699999" w14:textId="77777777" w:rsidR="00D5141E" w:rsidRDefault="00000000">
            <w:pPr>
              <w:spacing w:after="120" w:line="288" w:lineRule="auto"/>
              <w:rPr>
                <w:rFonts w:cstheme="minorHAnsi"/>
                <w:color w:val="000000"/>
              </w:rPr>
            </w:pPr>
            <w:r>
              <w:rPr>
                <w:rFonts w:cstheme="minorHAnsi"/>
                <w:color w:val="000000"/>
              </w:rPr>
              <w:t>E-T3</w:t>
            </w:r>
          </w:p>
        </w:tc>
        <w:tc>
          <w:tcPr>
            <w:tcW w:w="1559" w:type="dxa"/>
          </w:tcPr>
          <w:p w14:paraId="5F3656A6" w14:textId="77777777" w:rsidR="00D5141E" w:rsidRDefault="00000000">
            <w:pPr>
              <w:spacing w:after="120" w:line="288" w:lineRule="auto"/>
              <w:rPr>
                <w:rFonts w:cstheme="minorHAnsi"/>
                <w:color w:val="000000"/>
              </w:rPr>
            </w:pPr>
            <w:r>
              <w:rPr>
                <w:rFonts w:cstheme="minorHAnsi"/>
              </w:rPr>
              <w:t>Text</w:t>
            </w:r>
          </w:p>
        </w:tc>
        <w:tc>
          <w:tcPr>
            <w:tcW w:w="4536" w:type="dxa"/>
          </w:tcPr>
          <w:p w14:paraId="42A716DD" w14:textId="77777777" w:rsidR="00D5141E" w:rsidRPr="00F8537A" w:rsidRDefault="00000000">
            <w:pPr>
              <w:pStyle w:val="docy"/>
              <w:spacing w:before="0" w:beforeAutospacing="0" w:after="120" w:afterAutospacing="0" w:line="288" w:lineRule="auto"/>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 xml:space="preserve">Texts are aligned horizontally, not vertically. </w:t>
            </w:r>
          </w:p>
          <w:p w14:paraId="1F250018" w14:textId="77777777" w:rsidR="00D5141E" w:rsidRPr="00F8537A" w:rsidRDefault="00000000">
            <w:pPr>
              <w:spacing w:after="120" w:line="288" w:lineRule="auto"/>
              <w:rPr>
                <w:rFonts w:cstheme="minorHAnsi"/>
                <w:color w:val="000000"/>
                <w:lang w:val="en-GB"/>
              </w:rPr>
            </w:pPr>
            <w:r w:rsidRPr="00F8537A">
              <w:rPr>
                <w:rFonts w:cstheme="minorHAnsi"/>
                <w:color w:val="000000"/>
                <w:lang w:val="en-GB"/>
              </w:rPr>
              <w:t>Note: This also applies to illustrations and diagrams and their labelling.</w:t>
            </w:r>
          </w:p>
        </w:tc>
        <w:tc>
          <w:tcPr>
            <w:tcW w:w="2410" w:type="dxa"/>
          </w:tcPr>
          <w:p w14:paraId="69814A18" w14:textId="77777777" w:rsidR="00D5141E" w:rsidRPr="00F8537A" w:rsidRDefault="00000000">
            <w:pPr>
              <w:pStyle w:val="StandardWeb"/>
              <w:spacing w:before="0" w:beforeAutospacing="0" w:after="120" w:afterAutospacing="0" w:line="288" w:lineRule="auto"/>
              <w:ind w:right="31"/>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 do not have the option of turning their head, the end device or the document.</w:t>
            </w:r>
          </w:p>
          <w:p w14:paraId="20046F76" w14:textId="77777777" w:rsidR="00D5141E" w:rsidRPr="00F8537A"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 have difficulty following the reading flow.</w:t>
            </w:r>
          </w:p>
          <w:p w14:paraId="6534B531" w14:textId="77777777" w:rsidR="00D5141E" w:rsidRPr="00F8537A"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 have difficulties recognising/reading the text.</w:t>
            </w:r>
          </w:p>
        </w:tc>
      </w:tr>
      <w:tr w:rsidR="007F1CC7" w:rsidRPr="00A34D4C" w14:paraId="0EC88985" w14:textId="77777777">
        <w:trPr>
          <w:cantSplit/>
          <w:trHeight w:val="398"/>
        </w:trPr>
        <w:tc>
          <w:tcPr>
            <w:tcW w:w="846" w:type="dxa"/>
          </w:tcPr>
          <w:p w14:paraId="321802E7" w14:textId="77777777" w:rsidR="00D5141E" w:rsidRDefault="00000000">
            <w:pPr>
              <w:spacing w:after="120" w:line="288" w:lineRule="auto"/>
              <w:rPr>
                <w:rFonts w:cstheme="minorHAnsi"/>
                <w:color w:val="000000"/>
              </w:rPr>
            </w:pPr>
            <w:r>
              <w:rPr>
                <w:rFonts w:cstheme="minorHAnsi"/>
                <w:color w:val="000000"/>
              </w:rPr>
              <w:t>E-N1</w:t>
            </w:r>
          </w:p>
        </w:tc>
        <w:tc>
          <w:tcPr>
            <w:tcW w:w="1559" w:type="dxa"/>
          </w:tcPr>
          <w:p w14:paraId="5E34132F" w14:textId="77777777" w:rsidR="00D5141E" w:rsidRDefault="00000000">
            <w:pPr>
              <w:spacing w:after="120" w:line="288" w:lineRule="auto"/>
              <w:rPr>
                <w:rFonts w:cstheme="minorHAnsi"/>
              </w:rPr>
            </w:pPr>
            <w:r>
              <w:rPr>
                <w:rFonts w:cstheme="minorHAnsi"/>
                <w:color w:val="000000"/>
              </w:rPr>
              <w:t>Link</w:t>
            </w:r>
          </w:p>
        </w:tc>
        <w:tc>
          <w:tcPr>
            <w:tcW w:w="4536" w:type="dxa"/>
          </w:tcPr>
          <w:p w14:paraId="0ED0E5EB" w14:textId="77777777" w:rsidR="00D5141E" w:rsidRPr="00F8537A" w:rsidRDefault="00000000">
            <w:pPr>
              <w:spacing w:after="120" w:line="288" w:lineRule="auto"/>
              <w:rPr>
                <w:rFonts w:cstheme="minorHAnsi"/>
                <w:lang w:val="en-GB"/>
              </w:rPr>
            </w:pPr>
            <w:r w:rsidRPr="00F8537A">
              <w:rPr>
                <w:rFonts w:cstheme="minorHAnsi"/>
                <w:color w:val="000000"/>
                <w:lang w:val="en-GB"/>
              </w:rPr>
              <w:t xml:space="preserve">URL does not appear as plain text in the body text (exception for header and footer). Instead, text is marked as a hyperlink that describes the jump destination in an easily understandable way and is clearly distinguishable from the other link </w:t>
            </w:r>
            <w:proofErr w:type="gramStart"/>
            <w:r w:rsidRPr="00F8537A">
              <w:rPr>
                <w:rFonts w:cstheme="minorHAnsi"/>
                <w:color w:val="000000"/>
                <w:lang w:val="en-GB"/>
              </w:rPr>
              <w:t>texts  .</w:t>
            </w:r>
            <w:proofErr w:type="gramEnd"/>
          </w:p>
        </w:tc>
        <w:tc>
          <w:tcPr>
            <w:tcW w:w="2410" w:type="dxa"/>
          </w:tcPr>
          <w:p w14:paraId="1919DBC8" w14:textId="77777777" w:rsidR="00D5141E" w:rsidRPr="00F8537A" w:rsidRDefault="00000000">
            <w:pPr>
              <w:pStyle w:val="StandardWeb"/>
              <w:spacing w:before="0" w:beforeAutospacing="0" w:after="120" w:afterAutospacing="0" w:line="288" w:lineRule="auto"/>
              <w:ind w:right="31"/>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 use a voice output or a screen reader.</w:t>
            </w:r>
          </w:p>
          <w:p w14:paraId="1011452D" w14:textId="77777777" w:rsidR="00D5141E" w:rsidRPr="00F8537A" w:rsidRDefault="00000000">
            <w:pPr>
              <w:spacing w:after="120" w:line="288" w:lineRule="auto"/>
              <w:rPr>
                <w:rStyle w:val="docdata"/>
                <w:rFonts w:cstheme="minorHAnsi"/>
                <w:color w:val="000000"/>
                <w:lang w:val="en-GB"/>
              </w:rPr>
            </w:pPr>
            <w:r w:rsidRPr="00F8537A">
              <w:rPr>
                <w:rFonts w:cstheme="minorHAnsi"/>
                <w:color w:val="000000"/>
                <w:lang w:val="en-GB"/>
              </w:rPr>
              <w:t xml:space="preserve">... can be easily interrupted in the flow of reading. </w:t>
            </w:r>
          </w:p>
        </w:tc>
      </w:tr>
      <w:tr w:rsidR="007F1CC7" w:rsidRPr="00A34D4C" w14:paraId="20A92D5E" w14:textId="77777777">
        <w:trPr>
          <w:cantSplit/>
          <w:trHeight w:val="398"/>
        </w:trPr>
        <w:tc>
          <w:tcPr>
            <w:tcW w:w="846" w:type="dxa"/>
          </w:tcPr>
          <w:p w14:paraId="019787B3" w14:textId="77777777" w:rsidR="00D5141E" w:rsidRDefault="00000000">
            <w:pPr>
              <w:spacing w:after="120" w:line="288" w:lineRule="auto"/>
              <w:rPr>
                <w:rFonts w:cstheme="minorHAnsi"/>
                <w:color w:val="000000"/>
              </w:rPr>
            </w:pPr>
            <w:bookmarkStart w:id="10" w:name="_Hlk140661402"/>
            <w:r>
              <w:rPr>
                <w:rFonts w:cstheme="minorHAnsi"/>
                <w:color w:val="000000"/>
              </w:rPr>
              <w:lastRenderedPageBreak/>
              <w:t>E-N2</w:t>
            </w:r>
          </w:p>
        </w:tc>
        <w:tc>
          <w:tcPr>
            <w:tcW w:w="1559" w:type="dxa"/>
          </w:tcPr>
          <w:p w14:paraId="2D3D81EB" w14:textId="77777777" w:rsidR="00D5141E" w:rsidRDefault="00000000">
            <w:pPr>
              <w:spacing w:after="120" w:line="288" w:lineRule="auto"/>
              <w:rPr>
                <w:rFonts w:cstheme="minorHAnsi"/>
                <w:color w:val="000000"/>
              </w:rPr>
            </w:pPr>
            <w:r>
              <w:rPr>
                <w:rFonts w:cstheme="minorHAnsi"/>
                <w:color w:val="000000"/>
              </w:rPr>
              <w:t>Link</w:t>
            </w:r>
          </w:p>
        </w:tc>
        <w:tc>
          <w:tcPr>
            <w:tcW w:w="4536" w:type="dxa"/>
          </w:tcPr>
          <w:p w14:paraId="2BADEE70" w14:textId="77777777" w:rsidR="00D5141E" w:rsidRPr="00F8537A" w:rsidRDefault="00000000">
            <w:pPr>
              <w:spacing w:after="120" w:line="288" w:lineRule="auto"/>
              <w:rPr>
                <w:rFonts w:cstheme="minorHAnsi"/>
                <w:color w:val="000000"/>
                <w:lang w:val="en-GB"/>
              </w:rPr>
            </w:pPr>
            <w:r w:rsidRPr="00F8537A">
              <w:rPr>
                <w:rFonts w:cstheme="minorHAnsi"/>
                <w:color w:val="000000"/>
                <w:lang w:val="en-GB"/>
              </w:rPr>
              <w:t xml:space="preserve">Tooltips are not used. Instead, important information should be given as part of the link text. </w:t>
            </w:r>
          </w:p>
          <w:p w14:paraId="4AA10A67" w14:textId="77777777" w:rsidR="00D5141E" w:rsidRPr="00F8537A" w:rsidRDefault="00000000">
            <w:pPr>
              <w:spacing w:after="120" w:line="288" w:lineRule="auto"/>
              <w:rPr>
                <w:rFonts w:cstheme="minorHAnsi"/>
                <w:color w:val="000000"/>
                <w:lang w:val="en-GB"/>
              </w:rPr>
            </w:pPr>
            <w:r w:rsidRPr="00F8537A">
              <w:rPr>
                <w:rFonts w:cstheme="minorHAnsi"/>
                <w:color w:val="000000"/>
                <w:lang w:val="en-GB"/>
              </w:rPr>
              <w:t>Note: Tooltips are displayed when you hover over a cell with the mouse pointer. However, they are not displayed for keyboard and screen reader users.</w:t>
            </w:r>
          </w:p>
        </w:tc>
        <w:tc>
          <w:tcPr>
            <w:tcW w:w="2410" w:type="dxa"/>
          </w:tcPr>
          <w:p w14:paraId="1A4C8172" w14:textId="77777777" w:rsidR="00D5141E" w:rsidRPr="00F8537A" w:rsidRDefault="00000000">
            <w:pPr>
              <w:pStyle w:val="StandardWeb"/>
              <w:spacing w:before="0" w:beforeAutospacing="0" w:after="120" w:afterAutospacing="0" w:line="288" w:lineRule="auto"/>
              <w:ind w:right="31"/>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 use a voice output or a screen reader.</w:t>
            </w:r>
          </w:p>
          <w:p w14:paraId="040EB016" w14:textId="77777777" w:rsidR="00D5141E" w:rsidRPr="00F8537A" w:rsidRDefault="00000000">
            <w:pPr>
              <w:pStyle w:val="StandardWeb"/>
              <w:spacing w:before="0" w:beforeAutospacing="0" w:after="120" w:afterAutospacing="0" w:line="288" w:lineRule="auto"/>
              <w:ind w:right="31"/>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 operate the Excel document using the keyboard only (without mouse)</w:t>
            </w:r>
          </w:p>
          <w:bookmarkEnd w:id="10"/>
          <w:p w14:paraId="737312E7" w14:textId="77777777" w:rsidR="007F1CC7" w:rsidRPr="00F8537A" w:rsidRDefault="007F1CC7">
            <w:pPr>
              <w:pStyle w:val="StandardWeb"/>
              <w:spacing w:before="0" w:beforeAutospacing="0" w:after="120" w:afterAutospacing="0" w:line="288" w:lineRule="auto"/>
              <w:ind w:right="31"/>
              <w:rPr>
                <w:rFonts w:asciiTheme="minorHAnsi" w:hAnsiTheme="minorHAnsi" w:cstheme="minorHAnsi"/>
                <w:color w:val="000000"/>
                <w:sz w:val="22"/>
                <w:szCs w:val="22"/>
                <w:lang w:val="en-GB"/>
              </w:rPr>
            </w:pPr>
          </w:p>
        </w:tc>
      </w:tr>
      <w:tr w:rsidR="007F1CC7" w:rsidRPr="00A34D4C" w14:paraId="4924B0BC" w14:textId="77777777">
        <w:trPr>
          <w:cantSplit/>
          <w:trHeight w:val="398"/>
        </w:trPr>
        <w:tc>
          <w:tcPr>
            <w:tcW w:w="846" w:type="dxa"/>
          </w:tcPr>
          <w:p w14:paraId="4285DBE9" w14:textId="77777777" w:rsidR="00D5141E" w:rsidRDefault="00000000">
            <w:pPr>
              <w:spacing w:after="120" w:line="288" w:lineRule="auto"/>
              <w:rPr>
                <w:rFonts w:cstheme="minorHAnsi"/>
                <w:color w:val="000000"/>
              </w:rPr>
            </w:pPr>
            <w:r>
              <w:rPr>
                <w:rFonts w:cstheme="minorHAnsi"/>
                <w:color w:val="000000"/>
              </w:rPr>
              <w:t>E-N3</w:t>
            </w:r>
          </w:p>
        </w:tc>
        <w:tc>
          <w:tcPr>
            <w:tcW w:w="1559" w:type="dxa"/>
          </w:tcPr>
          <w:p w14:paraId="24526206" w14:textId="77777777" w:rsidR="00D5141E" w:rsidRDefault="00000000">
            <w:pPr>
              <w:spacing w:after="120" w:line="288" w:lineRule="auto"/>
              <w:rPr>
                <w:rFonts w:cstheme="minorHAnsi"/>
                <w:color w:val="000000"/>
              </w:rPr>
            </w:pPr>
            <w:r>
              <w:rPr>
                <w:rFonts w:cstheme="minorHAnsi"/>
                <w:color w:val="000000"/>
              </w:rPr>
              <w:t>Link</w:t>
            </w:r>
          </w:p>
        </w:tc>
        <w:tc>
          <w:tcPr>
            <w:tcW w:w="4536" w:type="dxa"/>
          </w:tcPr>
          <w:p w14:paraId="078734A2" w14:textId="77777777" w:rsidR="00D5141E" w:rsidRDefault="00000000">
            <w:pPr>
              <w:spacing w:after="120" w:line="288" w:lineRule="auto"/>
              <w:rPr>
                <w:rFonts w:cstheme="minorHAnsi"/>
                <w:color w:val="000000"/>
              </w:rPr>
            </w:pPr>
            <w:r w:rsidRPr="00F8537A">
              <w:rPr>
                <w:rFonts w:cstheme="minorHAnsi"/>
                <w:color w:val="000000"/>
                <w:lang w:val="en-GB"/>
              </w:rPr>
              <w:t xml:space="preserve">If a link opens another programme (e.g. browser, email programme), this is indicated in the link text. </w:t>
            </w:r>
            <w:proofErr w:type="spellStart"/>
            <w:r>
              <w:rPr>
                <w:rFonts w:cstheme="minorHAnsi"/>
                <w:color w:val="000000"/>
              </w:rPr>
              <w:t>Example</w:t>
            </w:r>
            <w:proofErr w:type="spellEnd"/>
            <w:r>
              <w:rPr>
                <w:rFonts w:cstheme="minorHAnsi"/>
                <w:color w:val="000000"/>
              </w:rPr>
              <w:t xml:space="preserve">: "Contact </w:t>
            </w:r>
            <w:proofErr w:type="spellStart"/>
            <w:r>
              <w:rPr>
                <w:rFonts w:cstheme="minorHAnsi"/>
                <w:color w:val="000000"/>
              </w:rPr>
              <w:t>address</w:t>
            </w:r>
            <w:proofErr w:type="spellEnd"/>
            <w:r>
              <w:rPr>
                <w:rFonts w:cstheme="minorHAnsi"/>
                <w:color w:val="000000"/>
              </w:rPr>
              <w:t>" (</w:t>
            </w:r>
            <w:proofErr w:type="spellStart"/>
            <w:r>
              <w:rPr>
                <w:rFonts w:cstheme="minorHAnsi"/>
                <w:color w:val="000000"/>
              </w:rPr>
              <w:t>opens</w:t>
            </w:r>
            <w:proofErr w:type="spellEnd"/>
            <w:r>
              <w:rPr>
                <w:rFonts w:cstheme="minorHAnsi"/>
                <w:color w:val="000000"/>
              </w:rPr>
              <w:t xml:space="preserve"> email programme)".</w:t>
            </w:r>
          </w:p>
        </w:tc>
        <w:tc>
          <w:tcPr>
            <w:tcW w:w="2410" w:type="dxa"/>
          </w:tcPr>
          <w:p w14:paraId="68FAE405" w14:textId="77777777" w:rsidR="00D5141E" w:rsidRPr="00F8537A" w:rsidRDefault="00000000">
            <w:pPr>
              <w:pStyle w:val="StandardWeb"/>
              <w:spacing w:before="0" w:beforeAutospacing="0" w:after="120" w:afterAutospacing="0" w:line="288" w:lineRule="auto"/>
              <w:ind w:right="31"/>
              <w:rPr>
                <w:rFonts w:asciiTheme="minorHAnsi" w:hAnsiTheme="minorHAnsi" w:cstheme="minorHAnsi"/>
                <w:sz w:val="22"/>
                <w:szCs w:val="22"/>
                <w:lang w:val="en-GB"/>
              </w:rPr>
            </w:pPr>
            <w:r w:rsidRPr="00F8537A">
              <w:rPr>
                <w:rFonts w:asciiTheme="minorHAnsi" w:hAnsiTheme="minorHAnsi" w:cstheme="minorHAnsi"/>
                <w:color w:val="000000"/>
                <w:sz w:val="22"/>
                <w:szCs w:val="22"/>
                <w:lang w:val="en-GB"/>
              </w:rPr>
              <w:t>... use a voice output or a screen reader.</w:t>
            </w:r>
          </w:p>
          <w:p w14:paraId="7C0A845B" w14:textId="77777777" w:rsidR="00D5141E" w:rsidRPr="00F8537A" w:rsidRDefault="00000000">
            <w:pPr>
              <w:pStyle w:val="StandardWeb"/>
              <w:spacing w:before="0" w:beforeAutospacing="0" w:after="120" w:afterAutospacing="0" w:line="288" w:lineRule="auto"/>
              <w:ind w:right="31"/>
              <w:rPr>
                <w:rFonts w:asciiTheme="minorHAnsi" w:hAnsiTheme="minorHAnsi" w:cstheme="minorHAnsi"/>
                <w:color w:val="000000"/>
                <w:sz w:val="22"/>
                <w:szCs w:val="22"/>
                <w:lang w:val="en-GB"/>
              </w:rPr>
            </w:pPr>
            <w:r w:rsidRPr="00F8537A">
              <w:rPr>
                <w:rFonts w:asciiTheme="minorHAnsi" w:hAnsiTheme="minorHAnsi" w:cstheme="minorHAnsi"/>
                <w:color w:val="000000"/>
                <w:sz w:val="22"/>
                <w:szCs w:val="22"/>
                <w:lang w:val="en-GB"/>
              </w:rPr>
              <w:t xml:space="preserve">... can be easily interrupted in the flow of reading. </w:t>
            </w:r>
          </w:p>
        </w:tc>
      </w:tr>
      <w:tr w:rsidR="007F1CC7" w:rsidRPr="00A34D4C" w14:paraId="7CEB28C5" w14:textId="77777777">
        <w:trPr>
          <w:cantSplit/>
          <w:trHeight w:val="398"/>
        </w:trPr>
        <w:tc>
          <w:tcPr>
            <w:tcW w:w="846" w:type="dxa"/>
          </w:tcPr>
          <w:p w14:paraId="3A849085" w14:textId="77777777" w:rsidR="00D5141E" w:rsidRDefault="00000000">
            <w:pPr>
              <w:spacing w:after="120" w:line="288" w:lineRule="auto"/>
              <w:rPr>
                <w:rFonts w:cstheme="minorHAnsi"/>
              </w:rPr>
            </w:pPr>
            <w:r>
              <w:rPr>
                <w:rFonts w:cstheme="minorHAnsi"/>
              </w:rPr>
              <w:t>E-I1</w:t>
            </w:r>
          </w:p>
        </w:tc>
        <w:tc>
          <w:tcPr>
            <w:tcW w:w="1559" w:type="dxa"/>
          </w:tcPr>
          <w:p w14:paraId="0AA902BB" w14:textId="77777777" w:rsidR="00D5141E" w:rsidRDefault="00000000">
            <w:pPr>
              <w:spacing w:after="120" w:line="288" w:lineRule="auto"/>
              <w:rPr>
                <w:rFonts w:cstheme="minorHAnsi"/>
              </w:rPr>
            </w:pPr>
            <w:r>
              <w:rPr>
                <w:rFonts w:cstheme="minorHAnsi"/>
              </w:rPr>
              <w:t>Illustration, diagram, text field</w:t>
            </w:r>
          </w:p>
        </w:tc>
        <w:tc>
          <w:tcPr>
            <w:tcW w:w="4536" w:type="dxa"/>
          </w:tcPr>
          <w:p w14:paraId="10DA6D32" w14:textId="77777777" w:rsidR="00D5141E" w:rsidRPr="00F8537A" w:rsidRDefault="00000000">
            <w:pPr>
              <w:pStyle w:val="docy"/>
              <w:spacing w:before="0" w:beforeAutospacing="0" w:after="120" w:afterAutospacing="0" w:line="288" w:lineRule="auto"/>
              <w:rPr>
                <w:rFonts w:asciiTheme="minorHAnsi" w:hAnsiTheme="minorHAnsi" w:cstheme="minorHAnsi"/>
                <w:sz w:val="22"/>
                <w:szCs w:val="22"/>
                <w:lang w:val="en-GB"/>
              </w:rPr>
            </w:pPr>
            <w:r w:rsidRPr="00F8537A">
              <w:rPr>
                <w:rFonts w:asciiTheme="minorHAnsi" w:hAnsiTheme="minorHAnsi" w:cstheme="minorHAnsi"/>
                <w:sz w:val="22"/>
                <w:szCs w:val="22"/>
                <w:lang w:val="en-GB"/>
              </w:rPr>
              <w:t>Illustrations, diagrams and text fields have a meaningful name.</w:t>
            </w:r>
          </w:p>
          <w:p w14:paraId="269BBF8D" w14:textId="77777777" w:rsidR="00D5141E" w:rsidRPr="00F8537A" w:rsidRDefault="00000000">
            <w:pPr>
              <w:spacing w:after="120" w:line="288" w:lineRule="auto"/>
              <w:rPr>
                <w:rFonts w:eastAsia="Calibri" w:cstheme="minorHAnsi"/>
                <w:color w:val="000000"/>
                <w:lang w:val="en-GB"/>
              </w:rPr>
            </w:pPr>
            <w:r w:rsidRPr="00F8537A">
              <w:rPr>
                <w:rFonts w:cstheme="minorHAnsi"/>
                <w:lang w:val="en-GB"/>
              </w:rPr>
              <w:t>Note: The name can be specified in the selection area.</w:t>
            </w:r>
          </w:p>
        </w:tc>
        <w:tc>
          <w:tcPr>
            <w:tcW w:w="2410" w:type="dxa"/>
          </w:tcPr>
          <w:p w14:paraId="40105A64" w14:textId="77777777" w:rsidR="00D5141E" w:rsidRPr="00F8537A" w:rsidRDefault="00000000">
            <w:pPr>
              <w:spacing w:after="120" w:line="288" w:lineRule="auto"/>
              <w:rPr>
                <w:rFonts w:eastAsia="Calibri" w:cstheme="minorHAnsi"/>
                <w:color w:val="000000"/>
                <w:lang w:val="en-GB"/>
              </w:rPr>
            </w:pPr>
            <w:r w:rsidRPr="00F8537A">
              <w:rPr>
                <w:rStyle w:val="docdata"/>
                <w:rFonts w:cstheme="minorHAnsi"/>
                <w:color w:val="000000"/>
                <w:lang w:val="en-GB"/>
              </w:rPr>
              <w:t>... use a voice output or a screen reader.</w:t>
            </w:r>
          </w:p>
        </w:tc>
      </w:tr>
      <w:tr w:rsidR="00AD0219" w:rsidRPr="00A34D4C" w14:paraId="5E6E6D40" w14:textId="77777777" w:rsidTr="00D23F97">
        <w:trPr>
          <w:cantSplit/>
          <w:trHeight w:val="398"/>
        </w:trPr>
        <w:tc>
          <w:tcPr>
            <w:tcW w:w="846" w:type="dxa"/>
          </w:tcPr>
          <w:p w14:paraId="4E6883D2" w14:textId="77777777" w:rsidR="00D5141E" w:rsidRDefault="00000000">
            <w:pPr>
              <w:spacing w:after="120" w:line="288" w:lineRule="auto"/>
              <w:rPr>
                <w:rFonts w:cstheme="minorHAnsi"/>
                <w:color w:val="000000"/>
              </w:rPr>
            </w:pPr>
            <w:r>
              <w:rPr>
                <w:rFonts w:cstheme="minorHAnsi"/>
                <w:color w:val="000000"/>
              </w:rPr>
              <w:t>E-G1</w:t>
            </w:r>
          </w:p>
        </w:tc>
        <w:tc>
          <w:tcPr>
            <w:tcW w:w="1559" w:type="dxa"/>
          </w:tcPr>
          <w:p w14:paraId="1A95F2CC" w14:textId="77777777" w:rsidR="00D5141E" w:rsidRDefault="00000000">
            <w:pPr>
              <w:spacing w:after="120" w:line="288" w:lineRule="auto"/>
              <w:rPr>
                <w:rFonts w:cstheme="minorHAnsi"/>
                <w:color w:val="000000"/>
              </w:rPr>
            </w:pPr>
            <w:r>
              <w:rPr>
                <w:rFonts w:cstheme="minorHAnsi"/>
              </w:rPr>
              <w:t>Diagram</w:t>
            </w:r>
          </w:p>
        </w:tc>
        <w:tc>
          <w:tcPr>
            <w:tcW w:w="4536" w:type="dxa"/>
          </w:tcPr>
          <w:p w14:paraId="059037FB" w14:textId="77777777" w:rsidR="00D5141E" w:rsidRPr="00F8537A" w:rsidRDefault="00000000">
            <w:pPr>
              <w:spacing w:after="120" w:line="288" w:lineRule="auto"/>
              <w:rPr>
                <w:rFonts w:cstheme="minorHAnsi"/>
                <w:color w:val="000000"/>
                <w:lang w:val="en-GB"/>
              </w:rPr>
            </w:pPr>
            <w:bookmarkStart w:id="11" w:name="_Hlk140659593"/>
            <w:r w:rsidRPr="00F8537A">
              <w:rPr>
                <w:rFonts w:cstheme="minorHAnsi"/>
                <w:color w:val="000000"/>
                <w:lang w:val="en-GB"/>
              </w:rPr>
              <w:t xml:space="preserve">A chart is generated from Excel </w:t>
            </w:r>
            <w:proofErr w:type="gramStart"/>
            <w:r w:rsidRPr="00F8537A">
              <w:rPr>
                <w:rFonts w:cstheme="minorHAnsi"/>
                <w:color w:val="000000"/>
                <w:lang w:val="en-GB"/>
              </w:rPr>
              <w:t>on the basis of</w:t>
            </w:r>
            <w:proofErr w:type="gramEnd"/>
            <w:r w:rsidRPr="00F8537A">
              <w:rPr>
                <w:rFonts w:cstheme="minorHAnsi"/>
                <w:color w:val="000000"/>
                <w:lang w:val="en-GB"/>
              </w:rPr>
              <w:t xml:space="preserve"> a table. </w:t>
            </w:r>
            <w:r w:rsidRPr="00F8537A">
              <w:rPr>
                <w:rFonts w:eastAsia="Times New Roman"/>
                <w:lang w:val="en-GB"/>
              </w:rPr>
              <w:t>The alternative text refers to this table via its table name.</w:t>
            </w:r>
            <w:bookmarkEnd w:id="11"/>
          </w:p>
        </w:tc>
        <w:tc>
          <w:tcPr>
            <w:tcW w:w="2410" w:type="dxa"/>
          </w:tcPr>
          <w:p w14:paraId="08C050AF" w14:textId="77777777" w:rsidR="00D5141E" w:rsidRPr="00F8537A" w:rsidRDefault="00000000">
            <w:pPr>
              <w:pStyle w:val="StandardWeb"/>
              <w:spacing w:before="0" w:beforeAutospacing="0" w:after="120" w:afterAutospacing="0" w:line="288" w:lineRule="auto"/>
              <w:ind w:right="31"/>
              <w:rPr>
                <w:rFonts w:asciiTheme="minorHAnsi" w:hAnsiTheme="minorHAnsi" w:cstheme="minorHAnsi"/>
                <w:color w:val="000000"/>
                <w:sz w:val="22"/>
                <w:szCs w:val="22"/>
                <w:lang w:val="en-GB"/>
              </w:rPr>
            </w:pPr>
            <w:r w:rsidRPr="00F8537A">
              <w:rPr>
                <w:rStyle w:val="docdata"/>
                <w:rFonts w:asciiTheme="minorHAnsi" w:hAnsiTheme="minorHAnsi" w:cstheme="minorHAnsi"/>
                <w:color w:val="000000"/>
                <w:sz w:val="22"/>
                <w:szCs w:val="22"/>
                <w:lang w:val="en-GB"/>
              </w:rPr>
              <w:t>... use a voice output or a screen reader.</w:t>
            </w:r>
          </w:p>
        </w:tc>
      </w:tr>
    </w:tbl>
    <w:p w14:paraId="0CB950B3" w14:textId="77777777" w:rsidR="00A34D4C" w:rsidRDefault="00A34D4C">
      <w:pPr>
        <w:pStyle w:val="berschrift1"/>
        <w:spacing w:after="120"/>
        <w:rPr>
          <w:color w:val="000000" w:themeColor="text1"/>
          <w:lang w:val="en-GB"/>
        </w:rPr>
      </w:pPr>
      <w:bookmarkStart w:id="12" w:name="_Toc135154542"/>
      <w:bookmarkStart w:id="13" w:name="_Toc158472747"/>
    </w:p>
    <w:p w14:paraId="38027BD3" w14:textId="77777777" w:rsidR="00A34D4C" w:rsidRDefault="00A34D4C" w:rsidP="00A34D4C">
      <w:pPr>
        <w:rPr>
          <w:lang w:val="en-GB"/>
        </w:rPr>
      </w:pPr>
    </w:p>
    <w:p w14:paraId="36977C00" w14:textId="77777777" w:rsidR="00A34D4C" w:rsidRDefault="00A34D4C" w:rsidP="00A34D4C">
      <w:pPr>
        <w:rPr>
          <w:lang w:val="en-GB"/>
        </w:rPr>
      </w:pPr>
    </w:p>
    <w:p w14:paraId="28AAB502" w14:textId="77777777" w:rsidR="00A34D4C" w:rsidRPr="00A34D4C" w:rsidRDefault="00A34D4C" w:rsidP="00A34D4C">
      <w:pPr>
        <w:rPr>
          <w:lang w:val="en-GB"/>
        </w:rPr>
      </w:pPr>
    </w:p>
    <w:p w14:paraId="0D0ECBDA" w14:textId="77777777" w:rsidR="00A34D4C" w:rsidRDefault="00A34D4C">
      <w:pPr>
        <w:pStyle w:val="berschrift1"/>
        <w:spacing w:after="120"/>
        <w:rPr>
          <w:color w:val="000000" w:themeColor="text1"/>
          <w:lang w:val="en-GB"/>
        </w:rPr>
      </w:pPr>
    </w:p>
    <w:p w14:paraId="06C6C1CF" w14:textId="77777777" w:rsidR="00A34D4C" w:rsidRPr="00A34D4C" w:rsidRDefault="00A34D4C" w:rsidP="00A34D4C">
      <w:pPr>
        <w:rPr>
          <w:lang w:val="en-GB"/>
        </w:rPr>
      </w:pPr>
    </w:p>
    <w:p w14:paraId="54E3FB67" w14:textId="6C7CDBF2" w:rsidR="00D5141E" w:rsidRPr="00F8537A" w:rsidRDefault="00000000">
      <w:pPr>
        <w:pStyle w:val="berschrift1"/>
        <w:spacing w:after="120"/>
        <w:rPr>
          <w:color w:val="000000" w:themeColor="text1"/>
          <w:lang w:val="en-GB"/>
        </w:rPr>
      </w:pPr>
      <w:r w:rsidRPr="00F8537A">
        <w:rPr>
          <w:color w:val="000000" w:themeColor="text1"/>
          <w:lang w:val="en-GB"/>
        </w:rPr>
        <w:lastRenderedPageBreak/>
        <w:t xml:space="preserve">Automatically fulfilled, non-applicable or excluded EN </w:t>
      </w:r>
      <w:proofErr w:type="gramStart"/>
      <w:r w:rsidRPr="00F8537A">
        <w:rPr>
          <w:color w:val="000000" w:themeColor="text1"/>
          <w:lang w:val="en-GB"/>
        </w:rPr>
        <w:t>requirements</w:t>
      </w:r>
      <w:bookmarkEnd w:id="12"/>
      <w:bookmarkEnd w:id="13"/>
      <w:proofErr w:type="gramEnd"/>
    </w:p>
    <w:p w14:paraId="590F15C6" w14:textId="1205C498" w:rsidR="00A34D4C" w:rsidRPr="00F8537A" w:rsidRDefault="00000000">
      <w:pPr>
        <w:rPr>
          <w:lang w:val="en-GB"/>
        </w:rPr>
      </w:pPr>
      <w:r w:rsidRPr="00F8537A">
        <w:rPr>
          <w:lang w:val="en-GB"/>
        </w:rPr>
        <w:t>The following requirements from EN 301 549 section 10 are automatically fulfilled, not applicable or for other reasons not part of the extended checklist.</w:t>
      </w:r>
    </w:p>
    <w:tbl>
      <w:tblPr>
        <w:tblStyle w:val="Tabellenraster"/>
        <w:tblW w:w="9351" w:type="dxa"/>
        <w:tblLayout w:type="fixed"/>
        <w:tblLook w:val="0420" w:firstRow="1" w:lastRow="0" w:firstColumn="0" w:lastColumn="0" w:noHBand="0" w:noVBand="1"/>
      </w:tblPr>
      <w:tblGrid>
        <w:gridCol w:w="3539"/>
        <w:gridCol w:w="5812"/>
      </w:tblGrid>
      <w:tr w:rsidR="007F1CC7" w14:paraId="32E3CBBD" w14:textId="77777777">
        <w:trPr>
          <w:cantSplit/>
          <w:trHeight w:val="269"/>
          <w:tblHeader/>
        </w:trPr>
        <w:tc>
          <w:tcPr>
            <w:tcW w:w="3539" w:type="dxa"/>
            <w:shd w:val="clear" w:color="auto" w:fill="D9E2F3" w:themeFill="accent1" w:themeFillTint="33"/>
          </w:tcPr>
          <w:p w14:paraId="624EBB7C" w14:textId="77777777" w:rsidR="00D5141E" w:rsidRDefault="00000000">
            <w:pPr>
              <w:spacing w:after="120" w:line="288" w:lineRule="auto"/>
              <w:rPr>
                <w:rFonts w:asciiTheme="majorHAnsi" w:hAnsiTheme="majorHAnsi" w:cstheme="majorHAnsi"/>
                <w:sz w:val="26"/>
                <w:szCs w:val="26"/>
              </w:rPr>
            </w:pPr>
            <w:r>
              <w:rPr>
                <w:rFonts w:asciiTheme="majorHAnsi" w:hAnsiTheme="majorHAnsi" w:cstheme="majorHAnsi"/>
                <w:b/>
                <w:bCs/>
                <w:color w:val="000000" w:themeColor="text1"/>
                <w:sz w:val="26"/>
                <w:szCs w:val="26"/>
              </w:rPr>
              <w:t xml:space="preserve">EN </w:t>
            </w:r>
            <w:proofErr w:type="spellStart"/>
            <w:r>
              <w:rPr>
                <w:rFonts w:asciiTheme="majorHAnsi" w:hAnsiTheme="majorHAnsi" w:cstheme="majorHAnsi"/>
                <w:b/>
                <w:bCs/>
                <w:color w:val="000000" w:themeColor="text1"/>
                <w:sz w:val="26"/>
                <w:szCs w:val="26"/>
              </w:rPr>
              <w:t>requirement</w:t>
            </w:r>
            <w:proofErr w:type="spellEnd"/>
          </w:p>
        </w:tc>
        <w:tc>
          <w:tcPr>
            <w:tcW w:w="5812" w:type="dxa"/>
            <w:shd w:val="clear" w:color="auto" w:fill="D9E2F3" w:themeFill="accent1" w:themeFillTint="33"/>
          </w:tcPr>
          <w:p w14:paraId="017B7066" w14:textId="77777777" w:rsidR="00D5141E" w:rsidRDefault="00000000">
            <w:pPr>
              <w:spacing w:after="120" w:line="288" w:lineRule="auto"/>
              <w:rPr>
                <w:rStyle w:val="docdata"/>
                <w:rFonts w:asciiTheme="majorHAnsi" w:hAnsiTheme="majorHAnsi" w:cstheme="majorHAnsi"/>
                <w:color w:val="000000"/>
                <w:sz w:val="26"/>
                <w:szCs w:val="26"/>
              </w:rPr>
            </w:pPr>
            <w:r>
              <w:rPr>
                <w:rFonts w:asciiTheme="majorHAnsi" w:hAnsiTheme="majorHAnsi" w:cstheme="majorHAnsi"/>
                <w:b/>
                <w:bCs/>
                <w:color w:val="000000" w:themeColor="text1"/>
                <w:sz w:val="26"/>
                <w:szCs w:val="26"/>
              </w:rPr>
              <w:t xml:space="preserve">Aspect </w:t>
            </w:r>
          </w:p>
        </w:tc>
      </w:tr>
      <w:tr w:rsidR="007F1CC7" w:rsidRPr="00A34D4C" w14:paraId="6926CA7F" w14:textId="77777777">
        <w:trPr>
          <w:trHeight w:val="442"/>
        </w:trPr>
        <w:tc>
          <w:tcPr>
            <w:tcW w:w="3539" w:type="dxa"/>
          </w:tcPr>
          <w:p w14:paraId="77939F31" w14:textId="77777777" w:rsidR="00D5141E" w:rsidRPr="00F8537A" w:rsidRDefault="00000000">
            <w:pPr>
              <w:spacing w:after="120" w:line="288" w:lineRule="auto"/>
              <w:rPr>
                <w:rFonts w:cstheme="minorHAnsi"/>
                <w:lang w:val="en-GB"/>
              </w:rPr>
            </w:pPr>
            <w:r w:rsidRPr="00F8537A">
              <w:rPr>
                <w:rFonts w:cstheme="minorHAnsi"/>
                <w:lang w:val="en-GB"/>
              </w:rPr>
              <w:t xml:space="preserve">10.1.2.1 (A) </w:t>
            </w:r>
            <w:r w:rsidRPr="00F8537A">
              <w:rPr>
                <w:lang w:val="en-GB"/>
              </w:rPr>
              <w:t>Pure audio and pure video (recorded)</w:t>
            </w:r>
          </w:p>
        </w:tc>
        <w:tc>
          <w:tcPr>
            <w:tcW w:w="5812" w:type="dxa"/>
          </w:tcPr>
          <w:p w14:paraId="754F0619" w14:textId="77777777" w:rsidR="00D5141E" w:rsidRPr="00F8537A" w:rsidRDefault="00000000">
            <w:pPr>
              <w:spacing w:after="120" w:line="288" w:lineRule="auto"/>
              <w:rPr>
                <w:rStyle w:val="docdata"/>
                <w:rFonts w:ascii="Calibri" w:hAnsi="Calibri" w:cs="Calibri"/>
                <w:color w:val="000000"/>
                <w:lang w:val="en-GB"/>
              </w:rPr>
            </w:pPr>
            <w:r w:rsidRPr="00F8537A">
              <w:rPr>
                <w:rFonts w:ascii="Calibri" w:hAnsi="Calibri" w:cs="Calibri"/>
                <w:color w:val="000000"/>
                <w:lang w:val="en-GB"/>
              </w:rPr>
              <w:t>Not applicable: There are no videos and embedded objects (see above).</w:t>
            </w:r>
          </w:p>
        </w:tc>
      </w:tr>
      <w:tr w:rsidR="007F1CC7" w:rsidRPr="00A34D4C" w14:paraId="2BF857BF" w14:textId="77777777">
        <w:trPr>
          <w:cantSplit/>
          <w:trHeight w:val="269"/>
        </w:trPr>
        <w:tc>
          <w:tcPr>
            <w:tcW w:w="3539" w:type="dxa"/>
          </w:tcPr>
          <w:p w14:paraId="73A9D6A7" w14:textId="77777777" w:rsidR="00D5141E" w:rsidRDefault="00000000">
            <w:pPr>
              <w:spacing w:after="120" w:line="288" w:lineRule="auto"/>
              <w:rPr>
                <w:rFonts w:cstheme="minorHAnsi"/>
              </w:rPr>
            </w:pPr>
            <w:r>
              <w:rPr>
                <w:rFonts w:cstheme="minorHAnsi"/>
              </w:rPr>
              <w:t xml:space="preserve">10.1.2.2 (A) </w:t>
            </w:r>
            <w:proofErr w:type="spellStart"/>
            <w:r>
              <w:t>Subtitles</w:t>
            </w:r>
            <w:proofErr w:type="spellEnd"/>
            <w:r>
              <w:t xml:space="preserve"> (</w:t>
            </w:r>
            <w:proofErr w:type="spellStart"/>
            <w:r>
              <w:t>recorded</w:t>
            </w:r>
            <w:proofErr w:type="spellEnd"/>
            <w:r>
              <w:t>)</w:t>
            </w:r>
          </w:p>
        </w:tc>
        <w:tc>
          <w:tcPr>
            <w:tcW w:w="5812" w:type="dxa"/>
          </w:tcPr>
          <w:p w14:paraId="559CC252" w14:textId="77777777" w:rsidR="00D5141E" w:rsidRPr="00F8537A" w:rsidRDefault="00000000">
            <w:pPr>
              <w:spacing w:after="120" w:line="288" w:lineRule="auto"/>
              <w:rPr>
                <w:rStyle w:val="docdata"/>
                <w:rFonts w:ascii="Calibri" w:hAnsi="Calibri" w:cs="Calibri"/>
                <w:color w:val="000000"/>
                <w:lang w:val="en-GB"/>
              </w:rPr>
            </w:pPr>
            <w:r w:rsidRPr="00F8537A">
              <w:rPr>
                <w:rFonts w:ascii="Calibri" w:hAnsi="Calibri" w:cs="Calibri"/>
                <w:color w:val="000000"/>
                <w:lang w:val="en-GB"/>
              </w:rPr>
              <w:t>Not applicable: There are no videos (see above).</w:t>
            </w:r>
          </w:p>
        </w:tc>
      </w:tr>
      <w:tr w:rsidR="007F1CC7" w:rsidRPr="00A34D4C" w14:paraId="776B9B3E" w14:textId="77777777">
        <w:trPr>
          <w:cantSplit/>
          <w:trHeight w:val="269"/>
        </w:trPr>
        <w:tc>
          <w:tcPr>
            <w:tcW w:w="3539" w:type="dxa"/>
          </w:tcPr>
          <w:p w14:paraId="79D7B527" w14:textId="77777777" w:rsidR="00D5141E" w:rsidRPr="00F8537A" w:rsidRDefault="00000000">
            <w:pPr>
              <w:spacing w:after="120" w:line="288" w:lineRule="auto"/>
              <w:rPr>
                <w:rFonts w:cstheme="minorHAnsi"/>
                <w:lang w:val="en-GB"/>
              </w:rPr>
            </w:pPr>
            <w:r w:rsidRPr="00F8537A">
              <w:rPr>
                <w:rFonts w:cstheme="minorHAnsi"/>
                <w:lang w:val="en-GB"/>
              </w:rPr>
              <w:t xml:space="preserve">10.1.2.3 (A) </w:t>
            </w:r>
            <w:r w:rsidRPr="00F8537A">
              <w:rPr>
                <w:lang w:val="en-GB"/>
              </w:rPr>
              <w:t>Audio description or media alternative (recorded)</w:t>
            </w:r>
          </w:p>
        </w:tc>
        <w:tc>
          <w:tcPr>
            <w:tcW w:w="5812" w:type="dxa"/>
          </w:tcPr>
          <w:p w14:paraId="634D928D" w14:textId="77777777" w:rsidR="00D5141E" w:rsidRPr="00F8537A" w:rsidRDefault="00000000">
            <w:pPr>
              <w:spacing w:after="120" w:line="288" w:lineRule="auto"/>
              <w:rPr>
                <w:rStyle w:val="docdata"/>
                <w:rFonts w:ascii="Calibri" w:hAnsi="Calibri" w:cs="Calibri"/>
                <w:color w:val="000000"/>
                <w:lang w:val="en-GB"/>
              </w:rPr>
            </w:pPr>
            <w:r w:rsidRPr="00F8537A">
              <w:rPr>
                <w:rFonts w:ascii="Calibri" w:hAnsi="Calibri" w:cs="Calibri"/>
                <w:color w:val="000000"/>
                <w:lang w:val="en-GB"/>
              </w:rPr>
              <w:t>Not applicable: There are no videos (see above).</w:t>
            </w:r>
          </w:p>
        </w:tc>
      </w:tr>
      <w:tr w:rsidR="007F1CC7" w:rsidRPr="00A34D4C" w14:paraId="1B8452E7" w14:textId="77777777">
        <w:trPr>
          <w:cantSplit/>
          <w:trHeight w:val="269"/>
        </w:trPr>
        <w:tc>
          <w:tcPr>
            <w:tcW w:w="3539" w:type="dxa"/>
          </w:tcPr>
          <w:p w14:paraId="31FC0EF4" w14:textId="77777777" w:rsidR="00D5141E" w:rsidRDefault="00000000">
            <w:pPr>
              <w:spacing w:after="120" w:line="288" w:lineRule="auto"/>
              <w:rPr>
                <w:rFonts w:cstheme="minorHAnsi"/>
              </w:rPr>
            </w:pPr>
            <w:r>
              <w:rPr>
                <w:rFonts w:cstheme="minorHAnsi"/>
              </w:rPr>
              <w:t xml:space="preserve">10.1.2.4 (AA) </w:t>
            </w:r>
            <w:proofErr w:type="spellStart"/>
            <w:r>
              <w:rPr>
                <w:rFonts w:cstheme="minorHAnsi"/>
              </w:rPr>
              <w:t>Subtitles</w:t>
            </w:r>
            <w:proofErr w:type="spellEnd"/>
            <w:r>
              <w:rPr>
                <w:rFonts w:cstheme="minorHAnsi"/>
              </w:rPr>
              <w:t xml:space="preserve"> (live)</w:t>
            </w:r>
          </w:p>
        </w:tc>
        <w:tc>
          <w:tcPr>
            <w:tcW w:w="5812" w:type="dxa"/>
          </w:tcPr>
          <w:p w14:paraId="2DD6776A" w14:textId="77777777" w:rsidR="00D5141E" w:rsidRPr="00F8537A" w:rsidRDefault="00000000">
            <w:pPr>
              <w:spacing w:after="120" w:line="288" w:lineRule="auto"/>
              <w:rPr>
                <w:rStyle w:val="docdata"/>
                <w:rFonts w:ascii="Calibri" w:hAnsi="Calibri" w:cs="Calibri"/>
                <w:color w:val="000000"/>
                <w:lang w:val="en-GB"/>
              </w:rPr>
            </w:pPr>
            <w:r w:rsidRPr="00F8537A">
              <w:rPr>
                <w:rFonts w:cstheme="minorHAnsi"/>
                <w:lang w:val="en-GB"/>
              </w:rPr>
              <w:t xml:space="preserve">Not applicable: There are no videos </w:t>
            </w:r>
            <w:r w:rsidRPr="00F8537A">
              <w:rPr>
                <w:rFonts w:ascii="Calibri" w:hAnsi="Calibri" w:cs="Calibri"/>
                <w:color w:val="000000"/>
                <w:lang w:val="en-GB"/>
              </w:rPr>
              <w:t xml:space="preserve">(see above). </w:t>
            </w:r>
            <w:r w:rsidRPr="00F8537A">
              <w:rPr>
                <w:rFonts w:cstheme="minorHAnsi"/>
                <w:lang w:val="en-GB"/>
              </w:rPr>
              <w:t>Not possible in Excel application.</w:t>
            </w:r>
          </w:p>
        </w:tc>
      </w:tr>
      <w:tr w:rsidR="007F1CC7" w:rsidRPr="00A34D4C" w14:paraId="4FB648DA" w14:textId="77777777">
        <w:trPr>
          <w:cantSplit/>
          <w:trHeight w:val="269"/>
        </w:trPr>
        <w:tc>
          <w:tcPr>
            <w:tcW w:w="3539" w:type="dxa"/>
          </w:tcPr>
          <w:p w14:paraId="17AFF002" w14:textId="77777777" w:rsidR="00D5141E" w:rsidRDefault="00000000">
            <w:pPr>
              <w:spacing w:after="120" w:line="288" w:lineRule="auto"/>
              <w:rPr>
                <w:rFonts w:cstheme="minorHAnsi"/>
                <w:highlight w:val="green"/>
              </w:rPr>
            </w:pPr>
            <w:r>
              <w:rPr>
                <w:rFonts w:cstheme="minorHAnsi"/>
              </w:rPr>
              <w:t xml:space="preserve">10.1.3.4 (AA) </w:t>
            </w:r>
            <w:r>
              <w:t>Alignment</w:t>
            </w:r>
          </w:p>
        </w:tc>
        <w:tc>
          <w:tcPr>
            <w:tcW w:w="5812" w:type="dxa"/>
          </w:tcPr>
          <w:p w14:paraId="53972FAD" w14:textId="77777777" w:rsidR="00D5141E" w:rsidRPr="00F8537A" w:rsidRDefault="00000000">
            <w:pPr>
              <w:spacing w:after="120" w:line="288" w:lineRule="auto"/>
              <w:rPr>
                <w:lang w:val="en-GB"/>
              </w:rPr>
            </w:pPr>
            <w:r w:rsidRPr="00F8537A">
              <w:rPr>
                <w:lang w:val="en-GB"/>
              </w:rPr>
              <w:t>Automatically fulfilled in Excel applications.</w:t>
            </w:r>
          </w:p>
        </w:tc>
      </w:tr>
      <w:tr w:rsidR="007F1CC7" w:rsidRPr="00A34D4C" w14:paraId="32077444" w14:textId="77777777">
        <w:trPr>
          <w:cantSplit/>
          <w:trHeight w:val="269"/>
        </w:trPr>
        <w:tc>
          <w:tcPr>
            <w:tcW w:w="3539" w:type="dxa"/>
          </w:tcPr>
          <w:p w14:paraId="6A0CED77" w14:textId="77777777" w:rsidR="00D5141E" w:rsidRDefault="00000000">
            <w:pPr>
              <w:spacing w:after="120" w:line="288" w:lineRule="auto"/>
              <w:rPr>
                <w:rFonts w:cstheme="minorHAnsi"/>
              </w:rPr>
            </w:pPr>
            <w:r>
              <w:rPr>
                <w:rFonts w:cstheme="minorHAnsi"/>
              </w:rPr>
              <w:t xml:space="preserve">10.1.3.5 (AA) </w:t>
            </w:r>
            <w:proofErr w:type="spellStart"/>
            <w:r>
              <w:t>Determine</w:t>
            </w:r>
            <w:proofErr w:type="spellEnd"/>
            <w:r>
              <w:t xml:space="preserve"> </w:t>
            </w:r>
            <w:proofErr w:type="spellStart"/>
            <w:r>
              <w:t>input</w:t>
            </w:r>
            <w:proofErr w:type="spellEnd"/>
            <w:r>
              <w:t xml:space="preserve"> </w:t>
            </w:r>
            <w:proofErr w:type="spellStart"/>
            <w:r>
              <w:t>purpose</w:t>
            </w:r>
            <w:proofErr w:type="spellEnd"/>
          </w:p>
        </w:tc>
        <w:tc>
          <w:tcPr>
            <w:tcW w:w="5812" w:type="dxa"/>
          </w:tcPr>
          <w:p w14:paraId="0CFEE479" w14:textId="77777777" w:rsidR="00D5141E" w:rsidRPr="00F8537A" w:rsidRDefault="00000000">
            <w:pPr>
              <w:spacing w:after="120" w:line="288" w:lineRule="auto"/>
              <w:rPr>
                <w:rFonts w:cstheme="minorHAnsi"/>
                <w:color w:val="000000"/>
                <w:lang w:val="en-GB"/>
              </w:rPr>
            </w:pPr>
            <w:r w:rsidRPr="00F8537A">
              <w:rPr>
                <w:rFonts w:cstheme="minorHAnsi"/>
                <w:color w:val="000000"/>
                <w:lang w:val="en-GB"/>
              </w:rPr>
              <w:t>Is not supported by Excel (programmatic transmission of the purpose).</w:t>
            </w:r>
          </w:p>
        </w:tc>
      </w:tr>
      <w:tr w:rsidR="007F1CC7" w:rsidRPr="00A34D4C" w14:paraId="0FA64186" w14:textId="77777777">
        <w:trPr>
          <w:cantSplit/>
          <w:trHeight w:val="269"/>
        </w:trPr>
        <w:tc>
          <w:tcPr>
            <w:tcW w:w="3539" w:type="dxa"/>
          </w:tcPr>
          <w:p w14:paraId="298F9B33" w14:textId="77777777" w:rsidR="00D5141E" w:rsidRDefault="00000000">
            <w:pPr>
              <w:spacing w:after="120" w:line="288" w:lineRule="auto"/>
            </w:pPr>
            <w:r>
              <w:rPr>
                <w:rFonts w:cstheme="minorHAnsi"/>
              </w:rPr>
              <w:t xml:space="preserve">10.1.4.2 (A) </w:t>
            </w:r>
            <w:r>
              <w:t xml:space="preserve">Audio </w:t>
            </w:r>
            <w:proofErr w:type="spellStart"/>
            <w:r>
              <w:t>control</w:t>
            </w:r>
            <w:proofErr w:type="spellEnd"/>
            <w:r>
              <w:t xml:space="preserve"> </w:t>
            </w:r>
            <w:proofErr w:type="spellStart"/>
            <w:r>
              <w:t>element</w:t>
            </w:r>
            <w:proofErr w:type="spellEnd"/>
          </w:p>
        </w:tc>
        <w:tc>
          <w:tcPr>
            <w:tcW w:w="5812" w:type="dxa"/>
          </w:tcPr>
          <w:p w14:paraId="0541B192" w14:textId="77777777" w:rsidR="00D5141E" w:rsidRPr="00F8537A" w:rsidRDefault="00000000">
            <w:pPr>
              <w:spacing w:after="120" w:line="288" w:lineRule="auto"/>
              <w:rPr>
                <w:lang w:val="en-GB"/>
              </w:rPr>
            </w:pPr>
            <w:r w:rsidRPr="00F8537A">
              <w:rPr>
                <w:rFonts w:cstheme="minorHAnsi"/>
                <w:color w:val="000000"/>
                <w:lang w:val="en-GB"/>
              </w:rPr>
              <w:t>Not applicable: No embedded objects and no videos.</w:t>
            </w:r>
          </w:p>
        </w:tc>
      </w:tr>
      <w:tr w:rsidR="007F1CC7" w:rsidRPr="00A34D4C" w14:paraId="5391A8D1" w14:textId="77777777">
        <w:trPr>
          <w:cantSplit/>
          <w:trHeight w:val="269"/>
        </w:trPr>
        <w:tc>
          <w:tcPr>
            <w:tcW w:w="3539" w:type="dxa"/>
          </w:tcPr>
          <w:p w14:paraId="4445F0CD" w14:textId="77777777" w:rsidR="00D5141E" w:rsidRDefault="00000000">
            <w:pPr>
              <w:spacing w:after="120" w:line="288" w:lineRule="auto"/>
              <w:rPr>
                <w:rFonts w:cstheme="minorHAnsi"/>
              </w:rPr>
            </w:pPr>
            <w:r>
              <w:rPr>
                <w:rFonts w:cstheme="minorHAnsi"/>
              </w:rPr>
              <w:t xml:space="preserve">10.1.4.4 (AA) </w:t>
            </w:r>
            <w:r>
              <w:t xml:space="preserve">Change </w:t>
            </w:r>
            <w:proofErr w:type="spellStart"/>
            <w:r>
              <w:t>text</w:t>
            </w:r>
            <w:proofErr w:type="spellEnd"/>
            <w:r>
              <w:t xml:space="preserve"> </w:t>
            </w:r>
            <w:proofErr w:type="spellStart"/>
            <w:r>
              <w:t>size</w:t>
            </w:r>
            <w:proofErr w:type="spellEnd"/>
          </w:p>
        </w:tc>
        <w:tc>
          <w:tcPr>
            <w:tcW w:w="5812" w:type="dxa"/>
          </w:tcPr>
          <w:p w14:paraId="4A33BC3E" w14:textId="77777777" w:rsidR="00D5141E" w:rsidRPr="00F8537A" w:rsidRDefault="00000000">
            <w:pPr>
              <w:spacing w:after="120" w:line="288" w:lineRule="auto"/>
              <w:rPr>
                <w:lang w:val="en-GB"/>
              </w:rPr>
            </w:pPr>
            <w:r w:rsidRPr="00F8537A">
              <w:rPr>
                <w:rFonts w:cstheme="minorHAnsi"/>
                <w:color w:val="000000"/>
                <w:lang w:val="en-GB"/>
              </w:rPr>
              <w:t>Automatically fulfilled in Excel (normal layout).</w:t>
            </w:r>
          </w:p>
        </w:tc>
      </w:tr>
      <w:tr w:rsidR="007F1CC7" w:rsidRPr="00A34D4C" w14:paraId="5F78C65E" w14:textId="77777777">
        <w:trPr>
          <w:cantSplit/>
          <w:trHeight w:val="269"/>
        </w:trPr>
        <w:tc>
          <w:tcPr>
            <w:tcW w:w="3539" w:type="dxa"/>
          </w:tcPr>
          <w:p w14:paraId="3DC97336" w14:textId="77777777" w:rsidR="00D5141E" w:rsidRDefault="00000000">
            <w:pPr>
              <w:spacing w:after="120" w:line="288" w:lineRule="auto"/>
            </w:pPr>
            <w:r>
              <w:rPr>
                <w:rFonts w:cstheme="minorHAnsi"/>
              </w:rPr>
              <w:t xml:space="preserve">10.1.4.10 (AA) </w:t>
            </w:r>
            <w:proofErr w:type="spellStart"/>
            <w:r>
              <w:t>Automatic</w:t>
            </w:r>
            <w:proofErr w:type="spellEnd"/>
            <w:r>
              <w:t xml:space="preserve"> </w:t>
            </w:r>
            <w:proofErr w:type="spellStart"/>
            <w:r>
              <w:t>pagination</w:t>
            </w:r>
            <w:proofErr w:type="spellEnd"/>
            <w:r>
              <w:t xml:space="preserve"> (</w:t>
            </w:r>
            <w:proofErr w:type="spellStart"/>
            <w:r>
              <w:t>reflow</w:t>
            </w:r>
            <w:proofErr w:type="spellEnd"/>
            <w:r>
              <w:t>)</w:t>
            </w:r>
          </w:p>
        </w:tc>
        <w:tc>
          <w:tcPr>
            <w:tcW w:w="5812" w:type="dxa"/>
          </w:tcPr>
          <w:p w14:paraId="7455AC8A" w14:textId="77777777" w:rsidR="00D5141E" w:rsidRPr="00F8537A" w:rsidRDefault="00000000">
            <w:pPr>
              <w:spacing w:after="120" w:line="288" w:lineRule="auto"/>
              <w:rPr>
                <w:lang w:val="en-GB"/>
              </w:rPr>
            </w:pPr>
            <w:r w:rsidRPr="00F8537A">
              <w:rPr>
                <w:rFonts w:cstheme="minorHAnsi"/>
                <w:lang w:val="en-GB"/>
              </w:rPr>
              <w:t>Exception for two-dimensional content (table): Scrolling allowed in both directions.</w:t>
            </w:r>
          </w:p>
        </w:tc>
      </w:tr>
      <w:tr w:rsidR="007F1CC7" w:rsidRPr="00A34D4C" w14:paraId="53967788" w14:textId="77777777">
        <w:trPr>
          <w:cantSplit/>
          <w:trHeight w:val="269"/>
        </w:trPr>
        <w:tc>
          <w:tcPr>
            <w:tcW w:w="3539" w:type="dxa"/>
          </w:tcPr>
          <w:p w14:paraId="15C926BE" w14:textId="77777777" w:rsidR="00D5141E" w:rsidRDefault="00000000">
            <w:pPr>
              <w:spacing w:after="120" w:line="288" w:lineRule="auto"/>
            </w:pPr>
            <w:r>
              <w:rPr>
                <w:rFonts w:cstheme="minorHAnsi"/>
              </w:rPr>
              <w:t xml:space="preserve">10.1.4.12 (AA) Text </w:t>
            </w:r>
            <w:proofErr w:type="spellStart"/>
            <w:r>
              <w:rPr>
                <w:rFonts w:cstheme="minorHAnsi"/>
              </w:rPr>
              <w:t>spacing</w:t>
            </w:r>
            <w:proofErr w:type="spellEnd"/>
          </w:p>
        </w:tc>
        <w:tc>
          <w:tcPr>
            <w:tcW w:w="5812" w:type="dxa"/>
          </w:tcPr>
          <w:p w14:paraId="60DFFD32" w14:textId="77777777" w:rsidR="00D5141E" w:rsidRPr="00F8537A" w:rsidRDefault="00000000">
            <w:pPr>
              <w:spacing w:after="120" w:line="288" w:lineRule="auto"/>
              <w:rPr>
                <w:lang w:val="en-GB"/>
              </w:rPr>
            </w:pPr>
            <w:r w:rsidRPr="00F8537A">
              <w:rPr>
                <w:rFonts w:cstheme="minorHAnsi"/>
                <w:lang w:val="en-GB"/>
              </w:rPr>
              <w:t>Not supported in Excel: Text spacing cannot be customised in Excel.</w:t>
            </w:r>
          </w:p>
        </w:tc>
      </w:tr>
      <w:tr w:rsidR="007F1CC7" w:rsidRPr="00A34D4C" w14:paraId="038FA04E" w14:textId="77777777">
        <w:trPr>
          <w:cantSplit/>
          <w:trHeight w:val="269"/>
        </w:trPr>
        <w:tc>
          <w:tcPr>
            <w:tcW w:w="3539" w:type="dxa"/>
          </w:tcPr>
          <w:p w14:paraId="0C014D85" w14:textId="77777777" w:rsidR="00D5141E" w:rsidRPr="00F8537A" w:rsidRDefault="00000000">
            <w:pPr>
              <w:spacing w:after="120" w:line="288" w:lineRule="auto"/>
              <w:rPr>
                <w:lang w:val="en-GB"/>
              </w:rPr>
            </w:pPr>
            <w:r w:rsidRPr="00F8537A">
              <w:rPr>
                <w:rFonts w:cstheme="minorHAnsi"/>
                <w:lang w:val="en-GB"/>
              </w:rPr>
              <w:t xml:space="preserve">10.1.4.13 (AA) </w:t>
            </w:r>
            <w:r w:rsidRPr="00F8537A">
              <w:rPr>
                <w:lang w:val="en-GB"/>
              </w:rPr>
              <w:t>Faded-in content on hover or focus</w:t>
            </w:r>
          </w:p>
        </w:tc>
        <w:tc>
          <w:tcPr>
            <w:tcW w:w="5812" w:type="dxa"/>
          </w:tcPr>
          <w:p w14:paraId="29079F70" w14:textId="77777777" w:rsidR="00D5141E" w:rsidRPr="00F8537A" w:rsidRDefault="00000000">
            <w:pPr>
              <w:spacing w:after="120" w:line="288" w:lineRule="auto"/>
              <w:rPr>
                <w:lang w:val="en-GB"/>
              </w:rPr>
            </w:pPr>
            <w:r w:rsidRPr="00F8537A">
              <w:rPr>
                <w:rFonts w:cstheme="minorHAnsi"/>
                <w:lang w:val="en-GB"/>
              </w:rPr>
              <w:t>Automatically supported in Excel application.</w:t>
            </w:r>
          </w:p>
        </w:tc>
      </w:tr>
      <w:tr w:rsidR="007F1CC7" w:rsidRPr="00A34D4C" w14:paraId="274F8AE8" w14:textId="77777777">
        <w:trPr>
          <w:cantSplit/>
          <w:trHeight w:val="269"/>
        </w:trPr>
        <w:tc>
          <w:tcPr>
            <w:tcW w:w="3539" w:type="dxa"/>
          </w:tcPr>
          <w:p w14:paraId="247C6767" w14:textId="77777777" w:rsidR="00D5141E" w:rsidRDefault="00000000">
            <w:pPr>
              <w:spacing w:after="120" w:line="288" w:lineRule="auto"/>
              <w:rPr>
                <w:rFonts w:cstheme="minorHAnsi"/>
              </w:rPr>
            </w:pPr>
            <w:r>
              <w:rPr>
                <w:rFonts w:cstheme="minorHAnsi"/>
              </w:rPr>
              <w:t xml:space="preserve">10.2.1.2 (A) </w:t>
            </w:r>
            <w:proofErr w:type="spellStart"/>
            <w:r>
              <w:rPr>
                <w:rFonts w:cstheme="minorHAnsi"/>
              </w:rPr>
              <w:t>No</w:t>
            </w:r>
            <w:proofErr w:type="spellEnd"/>
            <w:r>
              <w:rPr>
                <w:rFonts w:cstheme="minorHAnsi"/>
              </w:rPr>
              <w:t xml:space="preserve"> </w:t>
            </w:r>
            <w:proofErr w:type="spellStart"/>
            <w:r>
              <w:rPr>
                <w:rFonts w:cstheme="minorHAnsi"/>
              </w:rPr>
              <w:t>keyboard</w:t>
            </w:r>
            <w:proofErr w:type="spellEnd"/>
            <w:r>
              <w:rPr>
                <w:rFonts w:cstheme="minorHAnsi"/>
              </w:rPr>
              <w:t xml:space="preserve"> </w:t>
            </w:r>
            <w:proofErr w:type="spellStart"/>
            <w:r>
              <w:rPr>
                <w:rFonts w:cstheme="minorHAnsi"/>
              </w:rPr>
              <w:t>trap</w:t>
            </w:r>
            <w:proofErr w:type="spellEnd"/>
          </w:p>
        </w:tc>
        <w:tc>
          <w:tcPr>
            <w:tcW w:w="5812" w:type="dxa"/>
          </w:tcPr>
          <w:p w14:paraId="53979A7B" w14:textId="77777777" w:rsidR="00D5141E" w:rsidRPr="00F8537A" w:rsidRDefault="00000000">
            <w:pPr>
              <w:spacing w:after="120" w:line="288" w:lineRule="auto"/>
              <w:rPr>
                <w:lang w:val="en-GB"/>
              </w:rPr>
            </w:pPr>
            <w:r w:rsidRPr="00F8537A">
              <w:rPr>
                <w:rFonts w:cstheme="minorHAnsi"/>
                <w:lang w:val="en-GB"/>
              </w:rPr>
              <w:t>Automatically supported in Excel application.</w:t>
            </w:r>
          </w:p>
        </w:tc>
      </w:tr>
      <w:tr w:rsidR="007F1CC7" w:rsidRPr="00A34D4C" w14:paraId="110ED9C0" w14:textId="77777777">
        <w:trPr>
          <w:cantSplit/>
          <w:trHeight w:val="269"/>
        </w:trPr>
        <w:tc>
          <w:tcPr>
            <w:tcW w:w="3539" w:type="dxa"/>
          </w:tcPr>
          <w:p w14:paraId="7A0E4622" w14:textId="77777777" w:rsidR="00D5141E" w:rsidRDefault="00000000">
            <w:pPr>
              <w:spacing w:after="120" w:line="288" w:lineRule="auto"/>
              <w:rPr>
                <w:rFonts w:cstheme="minorHAnsi"/>
              </w:rPr>
            </w:pPr>
            <w:r>
              <w:rPr>
                <w:rFonts w:cstheme="minorHAnsi"/>
              </w:rPr>
              <w:t xml:space="preserve">10.2.1.4 (A) </w:t>
            </w:r>
            <w:r>
              <w:t xml:space="preserve">Keyboard </w:t>
            </w:r>
            <w:proofErr w:type="spellStart"/>
            <w:r>
              <w:t>shortcuts</w:t>
            </w:r>
            <w:proofErr w:type="spellEnd"/>
          </w:p>
        </w:tc>
        <w:tc>
          <w:tcPr>
            <w:tcW w:w="5812" w:type="dxa"/>
          </w:tcPr>
          <w:p w14:paraId="10A5844F" w14:textId="77777777" w:rsidR="00D5141E" w:rsidRPr="00F8537A" w:rsidRDefault="00000000">
            <w:pPr>
              <w:spacing w:after="120" w:line="288" w:lineRule="auto"/>
              <w:rPr>
                <w:lang w:val="en-GB"/>
              </w:rPr>
            </w:pPr>
            <w:r w:rsidRPr="00F8537A">
              <w:rPr>
                <w:rFonts w:cstheme="minorHAnsi"/>
                <w:lang w:val="en-GB"/>
              </w:rPr>
              <w:t>Automatically supported in Excel application.</w:t>
            </w:r>
          </w:p>
        </w:tc>
      </w:tr>
      <w:tr w:rsidR="007F1CC7" w:rsidRPr="00A34D4C" w14:paraId="17B3A51E" w14:textId="77777777">
        <w:trPr>
          <w:cantSplit/>
          <w:trHeight w:val="269"/>
        </w:trPr>
        <w:tc>
          <w:tcPr>
            <w:tcW w:w="3539" w:type="dxa"/>
          </w:tcPr>
          <w:p w14:paraId="38D18B37" w14:textId="77777777" w:rsidR="00D5141E" w:rsidRDefault="00000000">
            <w:pPr>
              <w:spacing w:after="120" w:line="288" w:lineRule="auto"/>
              <w:rPr>
                <w:rFonts w:cstheme="minorHAnsi"/>
              </w:rPr>
            </w:pPr>
            <w:r>
              <w:rPr>
                <w:rFonts w:cstheme="minorHAnsi"/>
              </w:rPr>
              <w:t xml:space="preserve">10.2.2.1 (A) </w:t>
            </w:r>
            <w:proofErr w:type="spellStart"/>
            <w:r>
              <w:t>Customisable</w:t>
            </w:r>
            <w:proofErr w:type="spellEnd"/>
            <w:r>
              <w:t xml:space="preserve"> </w:t>
            </w:r>
            <w:proofErr w:type="spellStart"/>
            <w:r>
              <w:t>timings</w:t>
            </w:r>
            <w:proofErr w:type="spellEnd"/>
          </w:p>
        </w:tc>
        <w:tc>
          <w:tcPr>
            <w:tcW w:w="5812" w:type="dxa"/>
          </w:tcPr>
          <w:p w14:paraId="59D67F84" w14:textId="77777777" w:rsidR="00D5141E" w:rsidRPr="00F8537A" w:rsidRDefault="00000000">
            <w:pPr>
              <w:spacing w:after="120" w:line="288" w:lineRule="auto"/>
              <w:rPr>
                <w:rFonts w:cstheme="minorHAnsi"/>
                <w:lang w:val="en-GB"/>
              </w:rPr>
            </w:pPr>
            <w:r w:rsidRPr="00F8537A">
              <w:rPr>
                <w:rFonts w:cstheme="minorHAnsi"/>
                <w:lang w:val="en-GB"/>
              </w:rPr>
              <w:t>Not applicable: There are no scripts and embedded objects.</w:t>
            </w:r>
          </w:p>
        </w:tc>
      </w:tr>
      <w:tr w:rsidR="007F1CC7" w:rsidRPr="00A34D4C" w14:paraId="18760010" w14:textId="77777777">
        <w:trPr>
          <w:cantSplit/>
          <w:trHeight w:val="269"/>
        </w:trPr>
        <w:tc>
          <w:tcPr>
            <w:tcW w:w="3539" w:type="dxa"/>
          </w:tcPr>
          <w:p w14:paraId="14E6D02F" w14:textId="77777777" w:rsidR="00D5141E" w:rsidRPr="00F8537A" w:rsidRDefault="00000000">
            <w:pPr>
              <w:spacing w:after="120" w:line="288" w:lineRule="auto"/>
              <w:rPr>
                <w:rFonts w:cstheme="minorHAnsi"/>
                <w:lang w:val="en-GB"/>
              </w:rPr>
            </w:pPr>
            <w:r w:rsidRPr="00F8537A">
              <w:rPr>
                <w:rFonts w:cstheme="minorHAnsi"/>
                <w:lang w:val="en-GB"/>
              </w:rPr>
              <w:t>10.2.4.1 (A) Areas can be skipped</w:t>
            </w:r>
          </w:p>
        </w:tc>
        <w:tc>
          <w:tcPr>
            <w:tcW w:w="5812" w:type="dxa"/>
          </w:tcPr>
          <w:p w14:paraId="75CD5DC2" w14:textId="77777777" w:rsidR="00D5141E" w:rsidRPr="00F8537A" w:rsidRDefault="00000000">
            <w:pPr>
              <w:spacing w:after="120" w:line="288" w:lineRule="auto"/>
              <w:rPr>
                <w:rFonts w:cstheme="minorHAnsi"/>
                <w:lang w:val="en-GB"/>
              </w:rPr>
            </w:pPr>
            <w:r w:rsidRPr="00F8537A">
              <w:rPr>
                <w:rFonts w:cstheme="minorHAnsi"/>
                <w:lang w:val="en-GB"/>
              </w:rPr>
              <w:t>Empty in EN 301 549, as not applicable to documents.</w:t>
            </w:r>
          </w:p>
        </w:tc>
      </w:tr>
      <w:tr w:rsidR="007F1CC7" w:rsidRPr="00A34D4C" w14:paraId="388DB500" w14:textId="77777777">
        <w:trPr>
          <w:cantSplit/>
          <w:trHeight w:val="269"/>
        </w:trPr>
        <w:tc>
          <w:tcPr>
            <w:tcW w:w="3539" w:type="dxa"/>
          </w:tcPr>
          <w:p w14:paraId="6292CEA4" w14:textId="77777777" w:rsidR="00D5141E" w:rsidRDefault="00000000">
            <w:pPr>
              <w:spacing w:after="120" w:line="288" w:lineRule="auto"/>
              <w:rPr>
                <w:rFonts w:cstheme="minorHAnsi"/>
              </w:rPr>
            </w:pPr>
            <w:r>
              <w:rPr>
                <w:rFonts w:cstheme="minorHAnsi"/>
              </w:rPr>
              <w:t xml:space="preserve">10.2.4.5 (AA) Alternative </w:t>
            </w:r>
            <w:proofErr w:type="spellStart"/>
            <w:r>
              <w:rPr>
                <w:rFonts w:cstheme="minorHAnsi"/>
              </w:rPr>
              <w:t>access</w:t>
            </w:r>
            <w:proofErr w:type="spellEnd"/>
            <w:r>
              <w:rPr>
                <w:rFonts w:cstheme="minorHAnsi"/>
              </w:rPr>
              <w:t xml:space="preserve"> </w:t>
            </w:r>
            <w:proofErr w:type="spellStart"/>
            <w:r>
              <w:rPr>
                <w:rFonts w:cstheme="minorHAnsi"/>
              </w:rPr>
              <w:t>routes</w:t>
            </w:r>
            <w:proofErr w:type="spellEnd"/>
          </w:p>
        </w:tc>
        <w:tc>
          <w:tcPr>
            <w:tcW w:w="5812" w:type="dxa"/>
          </w:tcPr>
          <w:p w14:paraId="350E4A76" w14:textId="77777777" w:rsidR="00D5141E" w:rsidRPr="00F8537A" w:rsidRDefault="00000000">
            <w:pPr>
              <w:spacing w:after="120" w:line="288" w:lineRule="auto"/>
              <w:rPr>
                <w:rFonts w:cstheme="minorHAnsi"/>
                <w:lang w:val="en-GB"/>
              </w:rPr>
            </w:pPr>
            <w:r w:rsidRPr="00F8537A">
              <w:rPr>
                <w:rFonts w:cstheme="minorHAnsi"/>
                <w:lang w:val="en-GB"/>
              </w:rPr>
              <w:t>Empty in EN 301 549, as not applicable to documents.</w:t>
            </w:r>
          </w:p>
        </w:tc>
      </w:tr>
      <w:tr w:rsidR="007F1CC7" w:rsidRPr="00A34D4C" w14:paraId="3348C453" w14:textId="77777777">
        <w:trPr>
          <w:cantSplit/>
          <w:trHeight w:val="269"/>
        </w:trPr>
        <w:tc>
          <w:tcPr>
            <w:tcW w:w="3539" w:type="dxa"/>
          </w:tcPr>
          <w:p w14:paraId="004B6564" w14:textId="77777777" w:rsidR="00D5141E" w:rsidRDefault="00000000">
            <w:pPr>
              <w:spacing w:after="120" w:line="288" w:lineRule="auto"/>
              <w:rPr>
                <w:rFonts w:cstheme="minorHAnsi"/>
              </w:rPr>
            </w:pPr>
            <w:r>
              <w:rPr>
                <w:rFonts w:cstheme="minorHAnsi"/>
              </w:rPr>
              <w:t xml:space="preserve">10.2.4.7 (AA) </w:t>
            </w:r>
            <w:r>
              <w:t>Focus visible</w:t>
            </w:r>
          </w:p>
        </w:tc>
        <w:tc>
          <w:tcPr>
            <w:tcW w:w="5812" w:type="dxa"/>
          </w:tcPr>
          <w:p w14:paraId="677D5C9B" w14:textId="77777777" w:rsidR="00D5141E" w:rsidRPr="00F8537A" w:rsidRDefault="00000000">
            <w:pPr>
              <w:spacing w:after="120" w:line="288" w:lineRule="auto"/>
              <w:rPr>
                <w:rFonts w:cstheme="minorHAnsi"/>
                <w:lang w:val="en-GB"/>
              </w:rPr>
            </w:pPr>
            <w:r w:rsidRPr="00F8537A">
              <w:rPr>
                <w:rFonts w:cstheme="minorHAnsi"/>
                <w:color w:val="000000"/>
                <w:lang w:val="en-GB"/>
              </w:rPr>
              <w:t>Not applicable: Cannot be influenced by authors in Excel application.</w:t>
            </w:r>
          </w:p>
        </w:tc>
      </w:tr>
      <w:tr w:rsidR="007F1CC7" w:rsidRPr="00A34D4C" w14:paraId="72AC0E85" w14:textId="77777777">
        <w:trPr>
          <w:cantSplit/>
          <w:trHeight w:val="269"/>
        </w:trPr>
        <w:tc>
          <w:tcPr>
            <w:tcW w:w="3539" w:type="dxa"/>
          </w:tcPr>
          <w:p w14:paraId="4F5697C0" w14:textId="77777777" w:rsidR="00D5141E" w:rsidRDefault="00000000">
            <w:pPr>
              <w:spacing w:after="120" w:line="288" w:lineRule="auto"/>
              <w:rPr>
                <w:rFonts w:cstheme="minorHAnsi"/>
              </w:rPr>
            </w:pPr>
            <w:r>
              <w:rPr>
                <w:rFonts w:eastAsia="Calibri" w:cstheme="minorHAnsi"/>
                <w:color w:val="000000"/>
              </w:rPr>
              <w:lastRenderedPageBreak/>
              <w:t xml:space="preserve">10.2.5.1 (A) </w:t>
            </w:r>
            <w:r>
              <w:rPr>
                <w:rFonts w:ascii="Calibri" w:eastAsia="Calibri" w:hAnsi="Calibri" w:cs="Calibri"/>
                <w:color w:val="000000"/>
              </w:rPr>
              <w:t xml:space="preserve">Pointer </w:t>
            </w:r>
            <w:proofErr w:type="spellStart"/>
            <w:r>
              <w:rPr>
                <w:rFonts w:ascii="Calibri" w:eastAsia="Calibri" w:hAnsi="Calibri" w:cs="Calibri"/>
                <w:color w:val="000000"/>
              </w:rPr>
              <w:t>gestures</w:t>
            </w:r>
            <w:proofErr w:type="spellEnd"/>
          </w:p>
        </w:tc>
        <w:tc>
          <w:tcPr>
            <w:tcW w:w="5812" w:type="dxa"/>
          </w:tcPr>
          <w:p w14:paraId="48088920" w14:textId="77777777" w:rsidR="00D5141E" w:rsidRPr="00F8537A" w:rsidRDefault="00000000">
            <w:pPr>
              <w:spacing w:after="120" w:line="288" w:lineRule="auto"/>
              <w:rPr>
                <w:rFonts w:cstheme="minorHAnsi"/>
                <w:lang w:val="en-GB"/>
              </w:rPr>
            </w:pPr>
            <w:r w:rsidRPr="00F8537A">
              <w:rPr>
                <w:rFonts w:cstheme="minorHAnsi"/>
                <w:lang w:val="en-GB"/>
              </w:rPr>
              <w:t>Automatically fulfilled in Excel application.</w:t>
            </w:r>
          </w:p>
        </w:tc>
      </w:tr>
      <w:tr w:rsidR="007F1CC7" w:rsidRPr="00A34D4C" w14:paraId="2585794C" w14:textId="77777777">
        <w:trPr>
          <w:cantSplit/>
          <w:trHeight w:val="269"/>
        </w:trPr>
        <w:tc>
          <w:tcPr>
            <w:tcW w:w="3539" w:type="dxa"/>
          </w:tcPr>
          <w:p w14:paraId="0A816B71" w14:textId="77777777" w:rsidR="00D5141E" w:rsidRPr="00F8537A" w:rsidRDefault="00000000">
            <w:pPr>
              <w:spacing w:after="120" w:line="288" w:lineRule="auto"/>
              <w:rPr>
                <w:rFonts w:cstheme="minorHAnsi"/>
                <w:lang w:val="en-GB"/>
              </w:rPr>
            </w:pPr>
            <w:r w:rsidRPr="00F8537A">
              <w:rPr>
                <w:rFonts w:eastAsia="Calibri" w:cstheme="minorHAnsi"/>
                <w:color w:val="000000"/>
                <w:lang w:val="en-GB"/>
              </w:rPr>
              <w:t xml:space="preserve">10.2.5.2 (A) </w:t>
            </w:r>
            <w:r w:rsidRPr="00F8537A">
              <w:rPr>
                <w:rFonts w:ascii="Calibri" w:eastAsia="Calibri" w:hAnsi="Calibri" w:cs="Calibri"/>
                <w:color w:val="000000"/>
                <w:lang w:val="en-GB"/>
              </w:rPr>
              <w:t>Cancelling the pointer action</w:t>
            </w:r>
          </w:p>
        </w:tc>
        <w:tc>
          <w:tcPr>
            <w:tcW w:w="5812" w:type="dxa"/>
          </w:tcPr>
          <w:p w14:paraId="22038739" w14:textId="77777777" w:rsidR="00D5141E" w:rsidRPr="00F8537A" w:rsidRDefault="00000000">
            <w:pPr>
              <w:spacing w:after="120" w:line="288" w:lineRule="auto"/>
              <w:rPr>
                <w:rFonts w:cstheme="minorHAnsi"/>
                <w:lang w:val="en-GB"/>
              </w:rPr>
            </w:pPr>
            <w:r w:rsidRPr="00F8537A">
              <w:rPr>
                <w:rFonts w:cstheme="minorHAnsi"/>
                <w:lang w:val="en-GB"/>
              </w:rPr>
              <w:t>Automatically fulfilled in Excel application.</w:t>
            </w:r>
          </w:p>
        </w:tc>
      </w:tr>
      <w:tr w:rsidR="007F1CC7" w:rsidRPr="00A34D4C" w14:paraId="1B68BEC2" w14:textId="77777777">
        <w:trPr>
          <w:cantSplit/>
          <w:trHeight w:val="269"/>
        </w:trPr>
        <w:tc>
          <w:tcPr>
            <w:tcW w:w="3539" w:type="dxa"/>
          </w:tcPr>
          <w:p w14:paraId="7C675FE2" w14:textId="77777777" w:rsidR="00D5141E" w:rsidRDefault="00000000">
            <w:pPr>
              <w:spacing w:after="120" w:line="288" w:lineRule="auto"/>
              <w:rPr>
                <w:rFonts w:eastAsia="Calibri" w:cstheme="minorHAnsi"/>
                <w:color w:val="000000"/>
              </w:rPr>
            </w:pPr>
            <w:r>
              <w:rPr>
                <w:rFonts w:eastAsia="Calibri" w:cstheme="minorHAnsi"/>
                <w:color w:val="000000"/>
              </w:rPr>
              <w:t xml:space="preserve">10.2.5.4 (A) </w:t>
            </w:r>
            <w:proofErr w:type="spellStart"/>
            <w:r>
              <w:rPr>
                <w:rFonts w:eastAsia="Calibri" w:cstheme="minorHAnsi"/>
                <w:color w:val="000000"/>
              </w:rPr>
              <w:t>Actuation</w:t>
            </w:r>
            <w:proofErr w:type="spellEnd"/>
            <w:r>
              <w:rPr>
                <w:rFonts w:eastAsia="Calibri" w:cstheme="minorHAnsi"/>
                <w:color w:val="000000"/>
              </w:rPr>
              <w:t xml:space="preserve"> </w:t>
            </w:r>
            <w:proofErr w:type="spellStart"/>
            <w:r>
              <w:rPr>
                <w:rFonts w:eastAsia="Calibri" w:cstheme="minorHAnsi"/>
                <w:color w:val="000000"/>
              </w:rPr>
              <w:t>by</w:t>
            </w:r>
            <w:proofErr w:type="spellEnd"/>
            <w:r>
              <w:rPr>
                <w:rFonts w:eastAsia="Calibri" w:cstheme="minorHAnsi"/>
                <w:color w:val="000000"/>
              </w:rPr>
              <w:t xml:space="preserve"> </w:t>
            </w:r>
            <w:proofErr w:type="spellStart"/>
            <w:r>
              <w:rPr>
                <w:rFonts w:eastAsia="Calibri" w:cstheme="minorHAnsi"/>
                <w:color w:val="000000"/>
              </w:rPr>
              <w:t>movement</w:t>
            </w:r>
            <w:proofErr w:type="spellEnd"/>
          </w:p>
        </w:tc>
        <w:tc>
          <w:tcPr>
            <w:tcW w:w="5812" w:type="dxa"/>
          </w:tcPr>
          <w:p w14:paraId="24D65A90" w14:textId="77777777" w:rsidR="00D5141E" w:rsidRPr="00F8537A" w:rsidRDefault="00000000">
            <w:pPr>
              <w:spacing w:after="120" w:line="288" w:lineRule="auto"/>
              <w:rPr>
                <w:rFonts w:cstheme="minorHAnsi"/>
                <w:lang w:val="en-GB"/>
              </w:rPr>
            </w:pPr>
            <w:r w:rsidRPr="00F8537A">
              <w:rPr>
                <w:rFonts w:cstheme="minorHAnsi"/>
                <w:lang w:val="en-GB"/>
              </w:rPr>
              <w:t>Automatically fulfilled in Excel application.</w:t>
            </w:r>
          </w:p>
        </w:tc>
      </w:tr>
      <w:tr w:rsidR="007F1CC7" w:rsidRPr="00A34D4C" w14:paraId="1C87AF61" w14:textId="77777777">
        <w:trPr>
          <w:cantSplit/>
          <w:trHeight w:val="269"/>
        </w:trPr>
        <w:tc>
          <w:tcPr>
            <w:tcW w:w="3539" w:type="dxa"/>
          </w:tcPr>
          <w:p w14:paraId="4E5D0AB9" w14:textId="77777777" w:rsidR="00D5141E" w:rsidRDefault="00000000">
            <w:pPr>
              <w:spacing w:after="120" w:line="288" w:lineRule="auto"/>
              <w:rPr>
                <w:rFonts w:eastAsia="Calibri" w:cstheme="minorHAnsi"/>
                <w:color w:val="000000"/>
              </w:rPr>
            </w:pPr>
            <w:r>
              <w:rPr>
                <w:rFonts w:eastAsia="Calibri" w:cstheme="minorHAnsi"/>
                <w:color w:val="000000"/>
              </w:rPr>
              <w:t xml:space="preserve">10.3.1.2 (AA) Language </w:t>
            </w:r>
            <w:proofErr w:type="spellStart"/>
            <w:r>
              <w:rPr>
                <w:rFonts w:eastAsia="Calibri" w:cstheme="minorHAnsi"/>
                <w:color w:val="000000"/>
              </w:rPr>
              <w:t>of</w:t>
            </w:r>
            <w:proofErr w:type="spellEnd"/>
            <w:r>
              <w:rPr>
                <w:rFonts w:eastAsia="Calibri" w:cstheme="minorHAnsi"/>
                <w:color w:val="000000"/>
              </w:rPr>
              <w:t xml:space="preserve"> </w:t>
            </w:r>
            <w:proofErr w:type="spellStart"/>
            <w:r>
              <w:rPr>
                <w:rFonts w:eastAsia="Calibri" w:cstheme="minorHAnsi"/>
                <w:color w:val="000000"/>
              </w:rPr>
              <w:t>parts</w:t>
            </w:r>
            <w:proofErr w:type="spellEnd"/>
          </w:p>
        </w:tc>
        <w:tc>
          <w:tcPr>
            <w:tcW w:w="5812" w:type="dxa"/>
          </w:tcPr>
          <w:p w14:paraId="62712ED3" w14:textId="77777777" w:rsidR="00D5141E" w:rsidRPr="00F8537A" w:rsidRDefault="00000000">
            <w:pPr>
              <w:spacing w:after="120" w:line="288" w:lineRule="auto"/>
              <w:rPr>
                <w:rFonts w:cstheme="minorHAnsi"/>
                <w:lang w:val="en-GB"/>
              </w:rPr>
            </w:pPr>
            <w:r w:rsidRPr="00F8537A">
              <w:rPr>
                <w:rFonts w:cstheme="minorHAnsi"/>
                <w:lang w:val="en-GB"/>
              </w:rPr>
              <w:t>Not applicable: The language of individual words and cells cannot be customised in Excel.</w:t>
            </w:r>
          </w:p>
        </w:tc>
      </w:tr>
      <w:tr w:rsidR="007F1CC7" w:rsidRPr="00A34D4C" w14:paraId="0D70ED1F" w14:textId="77777777">
        <w:trPr>
          <w:cantSplit/>
          <w:trHeight w:val="269"/>
        </w:trPr>
        <w:tc>
          <w:tcPr>
            <w:tcW w:w="3539" w:type="dxa"/>
          </w:tcPr>
          <w:p w14:paraId="2B1E49C4" w14:textId="77777777" w:rsidR="00D5141E" w:rsidRDefault="00000000">
            <w:pPr>
              <w:spacing w:after="120" w:line="288" w:lineRule="auto"/>
              <w:rPr>
                <w:rFonts w:eastAsia="Calibri" w:cstheme="minorHAnsi"/>
                <w:color w:val="000000"/>
              </w:rPr>
            </w:pPr>
            <w:r>
              <w:rPr>
                <w:rFonts w:eastAsia="Calibri" w:cstheme="minorHAnsi"/>
                <w:color w:val="000000"/>
              </w:rPr>
              <w:t xml:space="preserve">10.3.2.1 (A) With </w:t>
            </w:r>
            <w:proofErr w:type="spellStart"/>
            <w:r>
              <w:rPr>
                <w:rFonts w:eastAsia="Calibri" w:cstheme="minorHAnsi"/>
                <w:color w:val="000000"/>
              </w:rPr>
              <w:t>focus</w:t>
            </w:r>
            <w:proofErr w:type="spellEnd"/>
          </w:p>
        </w:tc>
        <w:tc>
          <w:tcPr>
            <w:tcW w:w="5812" w:type="dxa"/>
          </w:tcPr>
          <w:p w14:paraId="4400BA5F" w14:textId="77777777" w:rsidR="00D5141E" w:rsidRPr="00F8537A" w:rsidRDefault="00000000">
            <w:pPr>
              <w:spacing w:after="120" w:line="288" w:lineRule="auto"/>
              <w:rPr>
                <w:rFonts w:cstheme="minorHAnsi"/>
                <w:lang w:val="en-GB"/>
              </w:rPr>
            </w:pPr>
            <w:r w:rsidRPr="00F8537A">
              <w:rPr>
                <w:rFonts w:cstheme="minorHAnsi"/>
                <w:lang w:val="en-GB"/>
              </w:rPr>
              <w:t>Automatically fulfilled in Excel application if no scripts are used.</w:t>
            </w:r>
          </w:p>
        </w:tc>
      </w:tr>
      <w:tr w:rsidR="007F1CC7" w:rsidRPr="00A34D4C" w14:paraId="2C03F70A" w14:textId="77777777">
        <w:trPr>
          <w:cantSplit/>
          <w:trHeight w:val="269"/>
        </w:trPr>
        <w:tc>
          <w:tcPr>
            <w:tcW w:w="3539" w:type="dxa"/>
          </w:tcPr>
          <w:p w14:paraId="6AFAA401" w14:textId="77777777" w:rsidR="00D5141E" w:rsidRDefault="00000000">
            <w:pPr>
              <w:spacing w:after="120" w:line="288" w:lineRule="auto"/>
              <w:rPr>
                <w:rFonts w:eastAsia="Calibri" w:cstheme="minorHAnsi"/>
                <w:color w:val="000000"/>
              </w:rPr>
            </w:pPr>
            <w:r>
              <w:rPr>
                <w:rFonts w:eastAsia="Calibri" w:cstheme="minorHAnsi"/>
                <w:color w:val="000000"/>
              </w:rPr>
              <w:t xml:space="preserve">10.3.2.2 (A) On </w:t>
            </w:r>
            <w:proofErr w:type="spellStart"/>
            <w:r>
              <w:rPr>
                <w:rFonts w:eastAsia="Calibri" w:cstheme="minorHAnsi"/>
                <w:color w:val="000000"/>
              </w:rPr>
              <w:t>entry</w:t>
            </w:r>
            <w:proofErr w:type="spellEnd"/>
          </w:p>
        </w:tc>
        <w:tc>
          <w:tcPr>
            <w:tcW w:w="5812" w:type="dxa"/>
          </w:tcPr>
          <w:p w14:paraId="2C729DDF" w14:textId="77777777" w:rsidR="00D5141E" w:rsidRPr="00F8537A" w:rsidRDefault="00000000">
            <w:pPr>
              <w:spacing w:after="120" w:line="288" w:lineRule="auto"/>
              <w:rPr>
                <w:rFonts w:cstheme="minorHAnsi"/>
                <w:lang w:val="en-GB"/>
              </w:rPr>
            </w:pPr>
            <w:r w:rsidRPr="00F8537A">
              <w:rPr>
                <w:rFonts w:cstheme="minorHAnsi"/>
                <w:lang w:val="en-GB"/>
              </w:rPr>
              <w:t>Automatically fulfilled in Excel application if no scripts are used.</w:t>
            </w:r>
          </w:p>
        </w:tc>
      </w:tr>
      <w:tr w:rsidR="007F1CC7" w:rsidRPr="00A34D4C" w14:paraId="4767F2A5" w14:textId="77777777">
        <w:trPr>
          <w:cantSplit/>
          <w:trHeight w:val="269"/>
        </w:trPr>
        <w:tc>
          <w:tcPr>
            <w:tcW w:w="3539" w:type="dxa"/>
          </w:tcPr>
          <w:p w14:paraId="441F2FE1" w14:textId="77777777" w:rsidR="00D5141E" w:rsidRDefault="00000000">
            <w:pPr>
              <w:spacing w:after="120" w:line="288" w:lineRule="auto"/>
              <w:rPr>
                <w:rFonts w:eastAsia="Calibri" w:cstheme="minorHAnsi"/>
                <w:color w:val="000000"/>
              </w:rPr>
            </w:pPr>
            <w:r>
              <w:rPr>
                <w:rFonts w:eastAsia="Calibri" w:cstheme="minorHAnsi"/>
                <w:color w:val="000000"/>
              </w:rPr>
              <w:t xml:space="preserve">10.3.2.3 (AA) </w:t>
            </w:r>
            <w:proofErr w:type="spellStart"/>
            <w:r>
              <w:rPr>
                <w:rFonts w:eastAsia="Calibri" w:cstheme="minorHAnsi"/>
                <w:color w:val="000000"/>
              </w:rPr>
              <w:t>Consistent</w:t>
            </w:r>
            <w:proofErr w:type="spellEnd"/>
            <w:r>
              <w:rPr>
                <w:rFonts w:eastAsia="Calibri" w:cstheme="minorHAnsi"/>
                <w:color w:val="000000"/>
              </w:rPr>
              <w:t xml:space="preserve"> </w:t>
            </w:r>
            <w:proofErr w:type="spellStart"/>
            <w:r>
              <w:rPr>
                <w:rFonts w:eastAsia="Calibri" w:cstheme="minorHAnsi"/>
                <w:color w:val="000000"/>
              </w:rPr>
              <w:t>navigation</w:t>
            </w:r>
            <w:proofErr w:type="spellEnd"/>
          </w:p>
        </w:tc>
        <w:tc>
          <w:tcPr>
            <w:tcW w:w="5812" w:type="dxa"/>
          </w:tcPr>
          <w:p w14:paraId="7B7CA998" w14:textId="77777777" w:rsidR="00D5141E" w:rsidRPr="00F8537A" w:rsidRDefault="00000000">
            <w:pPr>
              <w:spacing w:after="120" w:line="288" w:lineRule="auto"/>
              <w:rPr>
                <w:rFonts w:cstheme="minorHAnsi"/>
                <w:lang w:val="en-GB"/>
              </w:rPr>
            </w:pPr>
            <w:r w:rsidRPr="00F8537A">
              <w:rPr>
                <w:rFonts w:cstheme="minorHAnsi"/>
                <w:lang w:val="en-GB"/>
              </w:rPr>
              <w:t>Empty in EN 301 549, as not applicable to documents.</w:t>
            </w:r>
          </w:p>
        </w:tc>
      </w:tr>
      <w:tr w:rsidR="007F1CC7" w:rsidRPr="00A34D4C" w14:paraId="4C12EED7" w14:textId="77777777">
        <w:trPr>
          <w:cantSplit/>
          <w:trHeight w:val="269"/>
        </w:trPr>
        <w:tc>
          <w:tcPr>
            <w:tcW w:w="3539" w:type="dxa"/>
          </w:tcPr>
          <w:p w14:paraId="78832AC5" w14:textId="77777777" w:rsidR="00D5141E" w:rsidRDefault="00000000">
            <w:pPr>
              <w:spacing w:after="120" w:line="288" w:lineRule="auto"/>
              <w:rPr>
                <w:rFonts w:eastAsia="Calibri" w:cstheme="minorHAnsi"/>
                <w:color w:val="000000"/>
              </w:rPr>
            </w:pPr>
            <w:r>
              <w:rPr>
                <w:rFonts w:eastAsia="Calibri" w:cstheme="minorHAnsi"/>
                <w:color w:val="000000"/>
              </w:rPr>
              <w:t xml:space="preserve">10.3.2.4 (AA) </w:t>
            </w:r>
            <w:proofErr w:type="spellStart"/>
            <w:r>
              <w:rPr>
                <w:rFonts w:eastAsia="Calibri" w:cstheme="minorHAnsi"/>
                <w:color w:val="000000"/>
              </w:rPr>
              <w:t>Consistent</w:t>
            </w:r>
            <w:proofErr w:type="spellEnd"/>
            <w:r>
              <w:rPr>
                <w:rFonts w:eastAsia="Calibri" w:cstheme="minorHAnsi"/>
                <w:color w:val="000000"/>
              </w:rPr>
              <w:t xml:space="preserve"> </w:t>
            </w:r>
            <w:proofErr w:type="spellStart"/>
            <w:r>
              <w:rPr>
                <w:rFonts w:eastAsia="Calibri" w:cstheme="minorHAnsi"/>
                <w:color w:val="000000"/>
              </w:rPr>
              <w:t>designation</w:t>
            </w:r>
            <w:proofErr w:type="spellEnd"/>
          </w:p>
        </w:tc>
        <w:tc>
          <w:tcPr>
            <w:tcW w:w="5812" w:type="dxa"/>
          </w:tcPr>
          <w:p w14:paraId="5B0CBFD3" w14:textId="77777777" w:rsidR="00D5141E" w:rsidRPr="00F8537A" w:rsidRDefault="00000000">
            <w:pPr>
              <w:spacing w:after="120" w:line="288" w:lineRule="auto"/>
              <w:rPr>
                <w:rFonts w:cstheme="minorHAnsi"/>
                <w:lang w:val="en-GB"/>
              </w:rPr>
            </w:pPr>
            <w:r w:rsidRPr="00F8537A">
              <w:rPr>
                <w:rFonts w:cstheme="minorHAnsi"/>
                <w:lang w:val="en-GB"/>
              </w:rPr>
              <w:t>Empty in EN 301 549, as not applicable to documents.</w:t>
            </w:r>
          </w:p>
        </w:tc>
      </w:tr>
      <w:tr w:rsidR="007F1CC7" w:rsidRPr="00A34D4C" w14:paraId="2DE525F5" w14:textId="77777777">
        <w:trPr>
          <w:cantSplit/>
          <w:trHeight w:val="269"/>
        </w:trPr>
        <w:tc>
          <w:tcPr>
            <w:tcW w:w="3539" w:type="dxa"/>
          </w:tcPr>
          <w:p w14:paraId="1327F006" w14:textId="77777777" w:rsidR="00D5141E" w:rsidRPr="00F8537A" w:rsidRDefault="00000000">
            <w:pPr>
              <w:spacing w:after="120" w:line="288" w:lineRule="auto"/>
              <w:rPr>
                <w:rFonts w:eastAsia="Calibri" w:cstheme="minorHAnsi"/>
                <w:color w:val="000000"/>
                <w:lang w:val="en-GB"/>
              </w:rPr>
            </w:pPr>
            <w:r w:rsidRPr="00F8537A">
              <w:rPr>
                <w:rFonts w:eastAsia="Calibri" w:cstheme="minorHAnsi"/>
                <w:color w:val="000000"/>
                <w:lang w:val="en-GB"/>
              </w:rPr>
              <w:t>10.3.3.4 (AA) Error prevention (legal, financial, user data)</w:t>
            </w:r>
          </w:p>
        </w:tc>
        <w:tc>
          <w:tcPr>
            <w:tcW w:w="5812" w:type="dxa"/>
          </w:tcPr>
          <w:p w14:paraId="7E2FDF02" w14:textId="77777777" w:rsidR="00D5141E" w:rsidRPr="00F8537A" w:rsidRDefault="00000000">
            <w:pPr>
              <w:spacing w:after="120" w:line="288" w:lineRule="auto"/>
              <w:rPr>
                <w:rFonts w:cstheme="minorHAnsi"/>
                <w:lang w:val="en-GB"/>
              </w:rPr>
            </w:pPr>
            <w:r w:rsidRPr="00F8537A">
              <w:rPr>
                <w:rFonts w:cstheme="minorHAnsi"/>
                <w:lang w:val="en-GB"/>
              </w:rPr>
              <w:t>Automatically fulfilled because there is no automatic sending. Users can check the Excel document first before sending it.</w:t>
            </w:r>
          </w:p>
        </w:tc>
      </w:tr>
      <w:tr w:rsidR="007F1CC7" w:rsidRPr="00A34D4C" w14:paraId="02CCF095" w14:textId="77777777">
        <w:trPr>
          <w:cantSplit/>
          <w:trHeight w:val="269"/>
        </w:trPr>
        <w:tc>
          <w:tcPr>
            <w:tcW w:w="3539" w:type="dxa"/>
          </w:tcPr>
          <w:p w14:paraId="0D8B3ED9" w14:textId="77777777" w:rsidR="00D5141E" w:rsidRDefault="00000000">
            <w:pPr>
              <w:spacing w:after="120" w:line="288" w:lineRule="auto"/>
              <w:rPr>
                <w:rFonts w:eastAsia="Calibri" w:cstheme="minorHAnsi"/>
                <w:color w:val="000000"/>
              </w:rPr>
            </w:pPr>
            <w:r>
              <w:rPr>
                <w:rFonts w:eastAsia="Calibri" w:cstheme="minorHAnsi"/>
                <w:color w:val="000000"/>
              </w:rPr>
              <w:t xml:space="preserve">10.4.1.1 (A) Syntax </w:t>
            </w:r>
            <w:proofErr w:type="spellStart"/>
            <w:r>
              <w:rPr>
                <w:rFonts w:eastAsia="Calibri" w:cstheme="minorHAnsi"/>
                <w:color w:val="000000"/>
              </w:rPr>
              <w:t>analysis</w:t>
            </w:r>
            <w:proofErr w:type="spellEnd"/>
          </w:p>
        </w:tc>
        <w:tc>
          <w:tcPr>
            <w:tcW w:w="5812" w:type="dxa"/>
          </w:tcPr>
          <w:p w14:paraId="31F6CCB2" w14:textId="77777777" w:rsidR="00D5141E" w:rsidRPr="00F8537A" w:rsidRDefault="00000000">
            <w:pPr>
              <w:spacing w:after="120" w:line="288" w:lineRule="auto"/>
              <w:rPr>
                <w:rFonts w:cstheme="minorHAnsi"/>
                <w:lang w:val="en-GB"/>
              </w:rPr>
            </w:pPr>
            <w:r w:rsidRPr="00F8537A">
              <w:rPr>
                <w:rFonts w:cstheme="minorHAnsi"/>
                <w:lang w:val="en-GB"/>
              </w:rPr>
              <w:t>Not applicable: An incorrect formula is displayed as an error for all users.</w:t>
            </w:r>
          </w:p>
        </w:tc>
      </w:tr>
      <w:tr w:rsidR="007F1CC7" w:rsidRPr="00A34D4C" w14:paraId="47AC1C25" w14:textId="77777777">
        <w:trPr>
          <w:cantSplit/>
          <w:trHeight w:val="269"/>
        </w:trPr>
        <w:tc>
          <w:tcPr>
            <w:tcW w:w="3539" w:type="dxa"/>
          </w:tcPr>
          <w:p w14:paraId="6417958A" w14:textId="77777777" w:rsidR="00D5141E" w:rsidRDefault="00000000">
            <w:pPr>
              <w:spacing w:after="120" w:line="288" w:lineRule="auto"/>
              <w:rPr>
                <w:rFonts w:eastAsia="Calibri" w:cstheme="minorHAnsi"/>
                <w:color w:val="000000"/>
              </w:rPr>
            </w:pPr>
            <w:r>
              <w:rPr>
                <w:rFonts w:eastAsia="Calibri" w:cstheme="minorHAnsi"/>
                <w:color w:val="000000"/>
              </w:rPr>
              <w:t xml:space="preserve">10.4.1.2 (A) Name, </w:t>
            </w:r>
            <w:proofErr w:type="spellStart"/>
            <w:r>
              <w:rPr>
                <w:rFonts w:eastAsia="Calibri" w:cstheme="minorHAnsi"/>
                <w:color w:val="000000"/>
              </w:rPr>
              <w:t>role</w:t>
            </w:r>
            <w:proofErr w:type="spellEnd"/>
            <w:r>
              <w:rPr>
                <w:rFonts w:eastAsia="Calibri" w:cstheme="minorHAnsi"/>
                <w:color w:val="000000"/>
              </w:rPr>
              <w:t xml:space="preserve">, </w:t>
            </w:r>
            <w:proofErr w:type="spellStart"/>
            <w:r>
              <w:rPr>
                <w:rFonts w:eastAsia="Calibri" w:cstheme="minorHAnsi"/>
                <w:color w:val="000000"/>
              </w:rPr>
              <w:t>value</w:t>
            </w:r>
            <w:proofErr w:type="spellEnd"/>
          </w:p>
        </w:tc>
        <w:tc>
          <w:tcPr>
            <w:tcW w:w="5812" w:type="dxa"/>
          </w:tcPr>
          <w:p w14:paraId="77D0B6E8" w14:textId="77777777" w:rsidR="00D5141E" w:rsidRPr="00F8537A" w:rsidRDefault="00000000">
            <w:pPr>
              <w:spacing w:after="120" w:line="288" w:lineRule="auto"/>
              <w:rPr>
                <w:rFonts w:cstheme="minorHAnsi"/>
                <w:lang w:val="en-GB"/>
              </w:rPr>
            </w:pPr>
            <w:r w:rsidRPr="00F8537A">
              <w:rPr>
                <w:lang w:val="en-GB"/>
              </w:rPr>
              <w:t>Automatically fulfilled in Excel applications.</w:t>
            </w:r>
          </w:p>
        </w:tc>
      </w:tr>
      <w:tr w:rsidR="007F1CC7" w:rsidRPr="00A34D4C" w14:paraId="5DAEE5CC" w14:textId="77777777">
        <w:trPr>
          <w:cantSplit/>
          <w:trHeight w:val="269"/>
        </w:trPr>
        <w:tc>
          <w:tcPr>
            <w:tcW w:w="3539" w:type="dxa"/>
          </w:tcPr>
          <w:p w14:paraId="1D05D214" w14:textId="77777777" w:rsidR="00D5141E" w:rsidRDefault="00000000">
            <w:pPr>
              <w:spacing w:after="120" w:line="288" w:lineRule="auto"/>
              <w:rPr>
                <w:rFonts w:eastAsia="Calibri" w:cstheme="minorHAnsi"/>
                <w:color w:val="000000"/>
              </w:rPr>
            </w:pPr>
            <w:r>
              <w:rPr>
                <w:rFonts w:cstheme="minorHAnsi"/>
              </w:rPr>
              <w:t xml:space="preserve">10.4.1.3 (AA) Status </w:t>
            </w:r>
            <w:proofErr w:type="spellStart"/>
            <w:r>
              <w:rPr>
                <w:rFonts w:cstheme="minorHAnsi"/>
              </w:rPr>
              <w:t>messages</w:t>
            </w:r>
            <w:proofErr w:type="spellEnd"/>
          </w:p>
        </w:tc>
        <w:tc>
          <w:tcPr>
            <w:tcW w:w="5812" w:type="dxa"/>
          </w:tcPr>
          <w:p w14:paraId="0358FD0C" w14:textId="77777777" w:rsidR="00D5141E" w:rsidRPr="00F8537A" w:rsidRDefault="00000000">
            <w:pPr>
              <w:spacing w:after="120" w:line="288" w:lineRule="auto"/>
              <w:rPr>
                <w:rFonts w:cstheme="minorHAnsi"/>
                <w:lang w:val="en-GB"/>
              </w:rPr>
            </w:pPr>
            <w:r w:rsidRPr="00F8537A">
              <w:rPr>
                <w:rFonts w:cstheme="minorHAnsi"/>
                <w:lang w:val="en-GB"/>
              </w:rPr>
              <w:t>Not applicable: There are no scripts or embedded objects.</w:t>
            </w:r>
          </w:p>
        </w:tc>
      </w:tr>
      <w:tr w:rsidR="007F1CC7" w:rsidRPr="00A34D4C" w14:paraId="6002AE96" w14:textId="77777777">
        <w:trPr>
          <w:cantSplit/>
          <w:trHeight w:val="269"/>
        </w:trPr>
        <w:tc>
          <w:tcPr>
            <w:tcW w:w="3539" w:type="dxa"/>
          </w:tcPr>
          <w:p w14:paraId="07F0562F" w14:textId="77777777" w:rsidR="00D5141E" w:rsidRDefault="00000000">
            <w:pPr>
              <w:spacing w:after="120" w:line="288" w:lineRule="auto"/>
              <w:rPr>
                <w:rFonts w:cstheme="minorHAnsi"/>
              </w:rPr>
            </w:pPr>
            <w:r>
              <w:t xml:space="preserve">10.5 </w:t>
            </w:r>
            <w:proofErr w:type="spellStart"/>
            <w:r>
              <w:t>Positioning</w:t>
            </w:r>
            <w:proofErr w:type="spellEnd"/>
            <w:r>
              <w:t xml:space="preserve"> </w:t>
            </w:r>
            <w:proofErr w:type="spellStart"/>
            <w:r>
              <w:t>of</w:t>
            </w:r>
            <w:proofErr w:type="spellEnd"/>
            <w:r>
              <w:t xml:space="preserve"> </w:t>
            </w:r>
            <w:proofErr w:type="spellStart"/>
            <w:r>
              <w:t>subtitles</w:t>
            </w:r>
            <w:proofErr w:type="spellEnd"/>
            <w:r>
              <w:t xml:space="preserve"> (</w:t>
            </w:r>
            <w:proofErr w:type="spellStart"/>
            <w:r>
              <w:t>should</w:t>
            </w:r>
            <w:proofErr w:type="spellEnd"/>
            <w:r>
              <w:t>)</w:t>
            </w:r>
          </w:p>
        </w:tc>
        <w:tc>
          <w:tcPr>
            <w:tcW w:w="5812" w:type="dxa"/>
          </w:tcPr>
          <w:p w14:paraId="2A26EB9E" w14:textId="77777777" w:rsidR="00D5141E" w:rsidRPr="00F8537A" w:rsidRDefault="00000000">
            <w:pPr>
              <w:spacing w:after="120" w:line="288" w:lineRule="auto"/>
              <w:rPr>
                <w:rFonts w:cstheme="minorHAnsi"/>
                <w:lang w:val="en-GB"/>
              </w:rPr>
            </w:pPr>
            <w:r w:rsidRPr="00F8537A">
              <w:rPr>
                <w:rFonts w:cstheme="minorHAnsi"/>
                <w:lang w:val="en-GB"/>
              </w:rPr>
              <w:t xml:space="preserve">Not applicable: There are no videos </w:t>
            </w:r>
            <w:r w:rsidRPr="00F8537A">
              <w:rPr>
                <w:rFonts w:ascii="Calibri" w:hAnsi="Calibri" w:cs="Calibri"/>
                <w:color w:val="000000"/>
                <w:lang w:val="en-GB"/>
              </w:rPr>
              <w:t xml:space="preserve">(see above). </w:t>
            </w:r>
          </w:p>
        </w:tc>
      </w:tr>
    </w:tbl>
    <w:p w14:paraId="61F08755" w14:textId="77777777" w:rsidR="007F1CC7" w:rsidRDefault="007F1CC7">
      <w:pPr>
        <w:rPr>
          <w:lang w:val="en-GB"/>
        </w:rPr>
      </w:pPr>
    </w:p>
    <w:p w14:paraId="6186BBA2" w14:textId="77777777" w:rsidR="00A34D4C" w:rsidRDefault="00A34D4C">
      <w:pPr>
        <w:rPr>
          <w:lang w:val="en-GB"/>
        </w:rPr>
      </w:pPr>
    </w:p>
    <w:p w14:paraId="0CF0A2D0" w14:textId="77777777" w:rsidR="00A34D4C" w:rsidRDefault="00A34D4C">
      <w:pPr>
        <w:rPr>
          <w:lang w:val="en-GB"/>
        </w:rPr>
      </w:pPr>
    </w:p>
    <w:p w14:paraId="49E58208" w14:textId="77777777" w:rsidR="00A34D4C" w:rsidRDefault="00A34D4C">
      <w:pPr>
        <w:rPr>
          <w:lang w:val="en-GB"/>
        </w:rPr>
      </w:pPr>
    </w:p>
    <w:p w14:paraId="304A7506" w14:textId="77777777" w:rsidR="00A34D4C" w:rsidRDefault="00A34D4C">
      <w:pPr>
        <w:rPr>
          <w:lang w:val="en-GB"/>
        </w:rPr>
      </w:pPr>
    </w:p>
    <w:p w14:paraId="20966DC6" w14:textId="77777777" w:rsidR="00A34D4C" w:rsidRDefault="00A34D4C">
      <w:pPr>
        <w:rPr>
          <w:lang w:val="en-GB"/>
        </w:rPr>
      </w:pPr>
    </w:p>
    <w:p w14:paraId="436A6A53" w14:textId="77777777" w:rsidR="00A34D4C" w:rsidRPr="00F8537A" w:rsidRDefault="00A34D4C">
      <w:pPr>
        <w:rPr>
          <w:lang w:val="en-GB"/>
        </w:rPr>
      </w:pPr>
    </w:p>
    <w:p w14:paraId="3229DC20" w14:textId="77777777" w:rsidR="00D5141E" w:rsidRPr="00A34D4C" w:rsidRDefault="00000000">
      <w:pPr>
        <w:pStyle w:val="berschrift1"/>
        <w:spacing w:line="360" w:lineRule="auto"/>
        <w:rPr>
          <w:rFonts w:cstheme="majorHAnsi"/>
          <w:color w:val="000000" w:themeColor="text1"/>
          <w:lang w:val="en-US"/>
        </w:rPr>
      </w:pPr>
      <w:bookmarkStart w:id="14" w:name="_Toc158472748"/>
      <w:r w:rsidRPr="00A34D4C">
        <w:rPr>
          <w:rFonts w:cstheme="majorHAnsi"/>
          <w:color w:val="000000" w:themeColor="text1"/>
          <w:lang w:val="en-US"/>
        </w:rPr>
        <w:lastRenderedPageBreak/>
        <w:t>Sources</w:t>
      </w:r>
      <w:bookmarkEnd w:id="14"/>
    </w:p>
    <w:p w14:paraId="59AE9FB5" w14:textId="77777777" w:rsidR="008C27D1" w:rsidRPr="00F8537A" w:rsidRDefault="008C27D1" w:rsidP="008C27D1">
      <w:pPr>
        <w:pStyle w:val="docy"/>
        <w:spacing w:before="0" w:beforeAutospacing="0" w:after="120" w:afterAutospacing="0" w:line="288" w:lineRule="auto"/>
        <w:ind w:left="360"/>
        <w:rPr>
          <w:rFonts w:ascii="Calibri" w:hAnsi="Calibri" w:cs="Calibri"/>
          <w:color w:val="000000"/>
          <w:sz w:val="22"/>
          <w:szCs w:val="22"/>
          <w:lang w:val="en-GB"/>
        </w:rPr>
      </w:pPr>
      <w:r w:rsidRPr="00F8537A">
        <w:rPr>
          <w:rFonts w:ascii="Calibri" w:hAnsi="Calibri" w:cs="Calibri"/>
          <w:color w:val="000000"/>
          <w:sz w:val="22"/>
          <w:szCs w:val="22"/>
          <w:lang w:val="en-GB"/>
        </w:rPr>
        <w:t xml:space="preserve">DIN (2022): </w:t>
      </w:r>
      <w:hyperlink r:id="rId13" w:tooltip="https://www.beuth.de/de/norm/din-en-301549/353869627" w:history="1">
        <w:r w:rsidRPr="00F8537A">
          <w:rPr>
            <w:rStyle w:val="Hyperlink"/>
            <w:rFonts w:ascii="Calibri" w:hAnsi="Calibri" w:cs="Calibri"/>
            <w:sz w:val="22"/>
            <w:szCs w:val="22"/>
            <w:lang w:val="en-GB"/>
          </w:rPr>
          <w:t xml:space="preserve">DIN EN 301549:2022-06 – </w:t>
        </w:r>
        <w:proofErr w:type="spellStart"/>
        <w:r w:rsidRPr="00F8537A">
          <w:rPr>
            <w:rStyle w:val="Hyperlink"/>
            <w:rFonts w:ascii="Calibri" w:hAnsi="Calibri" w:cs="Calibri"/>
            <w:sz w:val="22"/>
            <w:szCs w:val="22"/>
            <w:lang w:val="en-GB"/>
          </w:rPr>
          <w:t>Barrierefreiheitsanforderungen</w:t>
        </w:r>
        <w:proofErr w:type="spellEnd"/>
        <w:r w:rsidRPr="00F8537A">
          <w:rPr>
            <w:rStyle w:val="Hyperlink"/>
            <w:rFonts w:ascii="Calibri" w:hAnsi="Calibri" w:cs="Calibri"/>
            <w:sz w:val="22"/>
            <w:szCs w:val="22"/>
            <w:lang w:val="en-GB"/>
          </w:rPr>
          <w:t xml:space="preserve"> für IKT-</w:t>
        </w:r>
        <w:proofErr w:type="spellStart"/>
        <w:r w:rsidRPr="00F8537A">
          <w:rPr>
            <w:rStyle w:val="Hyperlink"/>
            <w:rFonts w:ascii="Calibri" w:hAnsi="Calibri" w:cs="Calibri"/>
            <w:sz w:val="22"/>
            <w:szCs w:val="22"/>
            <w:lang w:val="en-GB"/>
          </w:rPr>
          <w:t>Produkte</w:t>
        </w:r>
        <w:proofErr w:type="spellEnd"/>
        <w:r w:rsidRPr="00F8537A">
          <w:rPr>
            <w:rStyle w:val="Hyperlink"/>
            <w:rFonts w:ascii="Calibri" w:hAnsi="Calibri" w:cs="Calibri"/>
            <w:sz w:val="22"/>
            <w:szCs w:val="22"/>
            <w:lang w:val="en-GB"/>
          </w:rPr>
          <w:t xml:space="preserve"> und -</w:t>
        </w:r>
        <w:proofErr w:type="spellStart"/>
        <w:r w:rsidRPr="00F8537A">
          <w:rPr>
            <w:rStyle w:val="Hyperlink"/>
            <w:rFonts w:ascii="Calibri" w:hAnsi="Calibri" w:cs="Calibri"/>
            <w:sz w:val="22"/>
            <w:szCs w:val="22"/>
            <w:lang w:val="en-GB"/>
          </w:rPr>
          <w:t>Dienstleistungen</w:t>
        </w:r>
        <w:proofErr w:type="spellEnd"/>
      </w:hyperlink>
      <w:r w:rsidRPr="00F8537A">
        <w:rPr>
          <w:rStyle w:val="Hyperlink"/>
          <w:rFonts w:ascii="Calibri" w:hAnsi="Calibri" w:cs="Calibri"/>
          <w:sz w:val="22"/>
          <w:szCs w:val="22"/>
          <w:lang w:val="en-GB"/>
        </w:rPr>
        <w:t>.</w:t>
      </w:r>
      <w:r w:rsidRPr="00F8537A">
        <w:rPr>
          <w:rFonts w:ascii="Calibri" w:hAnsi="Calibri" w:cs="Calibri"/>
          <w:color w:val="000000"/>
          <w:sz w:val="22"/>
          <w:szCs w:val="22"/>
          <w:lang w:val="en-GB"/>
        </w:rPr>
        <w:t xml:space="preserve"> subject to a charge; can be requested free of charge via the </w:t>
      </w:r>
      <w:hyperlink r:id="rId14" w:tooltip="https://www.bfit-bund.de/DE/Home/home_node.html" w:history="1">
        <w:r w:rsidRPr="00F8537A">
          <w:rPr>
            <w:rStyle w:val="Hyperlink"/>
            <w:rFonts w:ascii="Calibri" w:hAnsi="Calibri" w:cs="Calibri"/>
            <w:sz w:val="22"/>
            <w:szCs w:val="22"/>
            <w:lang w:val="en-GB"/>
          </w:rPr>
          <w:t>Federal Monitoring Centre for Accessibility of Information Technology</w:t>
        </w:r>
      </w:hyperlink>
      <w:r w:rsidRPr="00F8537A">
        <w:rPr>
          <w:rFonts w:ascii="Calibri" w:hAnsi="Calibri" w:cs="Calibri"/>
          <w:color w:val="000000"/>
          <w:sz w:val="22"/>
          <w:szCs w:val="22"/>
          <w:lang w:val="en-GB"/>
        </w:rPr>
        <w:t>. Last accessed on 17/03/2023.</w:t>
      </w:r>
    </w:p>
    <w:p w14:paraId="1B31BBFF" w14:textId="77777777" w:rsidR="008C27D1" w:rsidRDefault="008C27D1" w:rsidP="008C27D1">
      <w:pPr>
        <w:pStyle w:val="Listenabsatz"/>
        <w:spacing w:line="360" w:lineRule="auto"/>
        <w:ind w:left="360"/>
        <w:rPr>
          <w:rFonts w:cstheme="minorHAnsi"/>
          <w:color w:val="000000" w:themeColor="text1"/>
          <w:lang w:val="en-US"/>
        </w:rPr>
      </w:pPr>
      <w:r>
        <w:rPr>
          <w:rStyle w:val="Hyperlink"/>
          <w:rFonts w:cstheme="minorHAnsi"/>
          <w:color w:val="000000" w:themeColor="text1"/>
          <w:u w:val="none"/>
          <w:lang w:val="en-US"/>
        </w:rPr>
        <w:t xml:space="preserve">ETSI/CEN/CENELEC (2021): </w:t>
      </w:r>
      <w:hyperlink r:id="rId15" w:tooltip="https://www.etsi.org/deliver/etsi_en/301500_301599/301549/03.02.01_60/en_301549v030201p.pdf" w:history="1">
        <w:r>
          <w:rPr>
            <w:rStyle w:val="Hyperlink"/>
            <w:rFonts w:cstheme="minorHAnsi"/>
            <w:lang w:val="en-US"/>
          </w:rPr>
          <w:t>EN 301 549 V3.2.1 (2021-03) - Harmonised European Standard. Accessibility requirements for ICT products and services (PDF)</w:t>
        </w:r>
      </w:hyperlink>
      <w:r>
        <w:rPr>
          <w:rStyle w:val="Hyperlink"/>
          <w:rFonts w:cstheme="minorHAnsi"/>
          <w:lang w:val="en-US"/>
        </w:rPr>
        <w:t xml:space="preserve">. </w:t>
      </w:r>
      <w:r>
        <w:rPr>
          <w:rFonts w:ascii="Calibri" w:hAnsi="Calibri" w:cs="Calibri"/>
          <w:color w:val="000000"/>
          <w:lang w:val="en-US"/>
        </w:rPr>
        <w:t>Last accessed on 17/03/2023.</w:t>
      </w:r>
    </w:p>
    <w:p w14:paraId="5E05E5EC" w14:textId="77777777" w:rsidR="008C27D1" w:rsidRDefault="008C27D1" w:rsidP="008C27D1">
      <w:pPr>
        <w:pStyle w:val="Listenabsatz"/>
        <w:spacing w:line="360" w:lineRule="auto"/>
        <w:ind w:left="360"/>
        <w:rPr>
          <w:rFonts w:cstheme="minorHAnsi"/>
        </w:rPr>
      </w:pPr>
      <w:r w:rsidRPr="00F8537A">
        <w:rPr>
          <w:rFonts w:cstheme="minorHAnsi"/>
        </w:rPr>
        <w:t>Microsoft (</w:t>
      </w:r>
      <w:proofErr w:type="spellStart"/>
      <w:r w:rsidRPr="00F8537A">
        <w:rPr>
          <w:rFonts w:cstheme="minorHAnsi"/>
        </w:rPr>
        <w:t>n.d</w:t>
      </w:r>
      <w:proofErr w:type="spellEnd"/>
      <w:r w:rsidRPr="00F8537A">
        <w:rPr>
          <w:rFonts w:cstheme="minorHAnsi"/>
        </w:rPr>
        <w:t xml:space="preserve">.): </w:t>
      </w:r>
      <w:hyperlink r:id="rId16" w:tooltip="https://support.microsoft.com/de-de/office/gestalten-barrierefreier-excel-dokumente-f%C3%BCr-personen-mit-behinderungen-6cc05fc5-1314-48b5-8eb3-683e49b3e593" w:history="1">
        <w:r>
          <w:rPr>
            <w:rStyle w:val="Hyperlink"/>
            <w:rFonts w:cstheme="minorHAnsi"/>
          </w:rPr>
          <w:t>Gestalten barrierefreier Excel-Dokumente für Personen mit Behinderungen.</w:t>
        </w:r>
      </w:hyperlink>
      <w:r>
        <w:rPr>
          <w:rFonts w:cstheme="minorHAnsi"/>
        </w:rPr>
        <w:t xml:space="preserve"> last </w:t>
      </w:r>
      <w:proofErr w:type="spellStart"/>
      <w:r>
        <w:rPr>
          <w:rFonts w:cstheme="minorHAnsi"/>
        </w:rPr>
        <w:t>accessed</w:t>
      </w:r>
      <w:proofErr w:type="spellEnd"/>
      <w:r>
        <w:rPr>
          <w:rFonts w:cstheme="minorHAnsi"/>
        </w:rPr>
        <w:t xml:space="preserve"> 13/03/2023.</w:t>
      </w:r>
    </w:p>
    <w:p w14:paraId="23528918" w14:textId="77777777" w:rsidR="008C27D1" w:rsidRDefault="008C27D1" w:rsidP="008C27D1">
      <w:pPr>
        <w:pStyle w:val="Listenabsatz"/>
        <w:spacing w:line="360" w:lineRule="auto"/>
        <w:ind w:left="360"/>
        <w:rPr>
          <w:rFonts w:cstheme="minorHAnsi"/>
        </w:rPr>
      </w:pPr>
      <w:r w:rsidRPr="00A34D4C">
        <w:rPr>
          <w:rFonts w:cstheme="minorHAnsi"/>
        </w:rPr>
        <w:t xml:space="preserve">University </w:t>
      </w:r>
      <w:proofErr w:type="spellStart"/>
      <w:r w:rsidRPr="00A34D4C">
        <w:rPr>
          <w:rFonts w:cstheme="minorHAnsi"/>
        </w:rPr>
        <w:t>of</w:t>
      </w:r>
      <w:proofErr w:type="spellEnd"/>
      <w:r w:rsidRPr="00A34D4C">
        <w:rPr>
          <w:rFonts w:cstheme="minorHAnsi"/>
        </w:rPr>
        <w:t xml:space="preserve"> Emden/Leer (</w:t>
      </w:r>
      <w:proofErr w:type="spellStart"/>
      <w:r w:rsidRPr="00A34D4C">
        <w:rPr>
          <w:rFonts w:cstheme="minorHAnsi"/>
        </w:rPr>
        <w:t>n.d</w:t>
      </w:r>
      <w:proofErr w:type="spellEnd"/>
      <w:r w:rsidRPr="00A34D4C">
        <w:rPr>
          <w:rFonts w:cstheme="minorHAnsi"/>
        </w:rPr>
        <w:t xml:space="preserve">.). </w:t>
      </w:r>
      <w:r>
        <w:rPr>
          <w:rFonts w:cstheme="minorHAnsi"/>
        </w:rPr>
        <w:t xml:space="preserve">Campus Didaktik: </w:t>
      </w:r>
      <w:hyperlink r:id="rId17" w:tooltip="https://www.google.com/url?sa=t&amp;rct=j&amp;q=&amp;esrc=s&amp;source=web&amp;cd=&amp;ved=2ahUKEwj4loPezJX7AhXJ_7sIHZ4ZAnYQFnoECAkQAQ&amp;url=https%3A%2F%2Fwww.hs-emden-leer.de%2Ffileadmin%2Fuser_upload%2Fcd%2FDokumente%2FAnleitungen%2FLeitfaden_Excel.pdf&amp;usg=AOvVaw2xqYQBaw2KBlyHM6nsJLH" w:history="1">
        <w:r>
          <w:rPr>
            <w:rStyle w:val="Hyperlink"/>
            <w:rFonts w:cstheme="minorHAnsi"/>
          </w:rPr>
          <w:t>Handreichung für die Erstellung von barrierefreien Bildungsmaterialien. Excel 356.</w:t>
        </w:r>
      </w:hyperlink>
      <w:r>
        <w:rPr>
          <w:rFonts w:cstheme="minorHAnsi"/>
        </w:rPr>
        <w:t xml:space="preserve"> last accessed on 13/03/2023.</w:t>
      </w:r>
    </w:p>
    <w:p w14:paraId="306228F3" w14:textId="77777777" w:rsidR="008C27D1" w:rsidRDefault="008C27D1" w:rsidP="008C27D1">
      <w:pPr>
        <w:pStyle w:val="Listenabsatz"/>
        <w:spacing w:line="360" w:lineRule="auto"/>
        <w:ind w:left="360"/>
        <w:rPr>
          <w:rFonts w:cstheme="minorHAnsi"/>
          <w:color w:val="000000" w:themeColor="text1"/>
        </w:rPr>
      </w:pPr>
      <w:r>
        <w:rPr>
          <w:rFonts w:cstheme="minorHAnsi"/>
        </w:rPr>
        <w:t xml:space="preserve">University </w:t>
      </w:r>
      <w:proofErr w:type="spellStart"/>
      <w:r>
        <w:rPr>
          <w:rFonts w:cstheme="minorHAnsi"/>
        </w:rPr>
        <w:t>of</w:t>
      </w:r>
      <w:proofErr w:type="spellEnd"/>
      <w:r>
        <w:rPr>
          <w:rFonts w:cstheme="minorHAnsi"/>
        </w:rPr>
        <w:t xml:space="preserve"> Kassel (</w:t>
      </w:r>
      <w:proofErr w:type="spellStart"/>
      <w:r>
        <w:rPr>
          <w:rFonts w:cstheme="minorHAnsi"/>
        </w:rPr>
        <w:t>n.d</w:t>
      </w:r>
      <w:proofErr w:type="spellEnd"/>
      <w:r>
        <w:rPr>
          <w:rFonts w:cstheme="minorHAnsi"/>
        </w:rPr>
        <w:t xml:space="preserve">.). Servicestelle zur barrierefreien Aufbereitung von Lehrmaterialien: </w:t>
      </w:r>
      <w:hyperlink r:id="rId18" w:tooltip="https://www.google.com/url?sa=t&amp;rct=j&amp;q=&amp;esrc=s&amp;source=web&amp;cd=&amp;ved=2ahUKEwj4loPezJX7AhXJ_7sIHZ4ZAnYQFnoECEAQAQ&amp;url=https%3A%2F%2Fwww.uni-bamberg.de%2Ffileadmin%2Fbafbs%2FLeitfaden_zur_Erstellung_barierearmer_Dokumente_der_Universitaet_Kasssel.pdf&amp;usg=AOvVaw0iN" w:history="1">
        <w:r>
          <w:rPr>
            <w:rStyle w:val="Hyperlink"/>
            <w:rFonts w:cstheme="minorHAnsi"/>
          </w:rPr>
          <w:t>Leitfaden zur Erstellung barrierearmer Dokumente.</w:t>
        </w:r>
      </w:hyperlink>
      <w:r>
        <w:rPr>
          <w:rFonts w:cstheme="minorHAnsi"/>
          <w:color w:val="000000" w:themeColor="text1"/>
        </w:rPr>
        <w:t xml:space="preserve"> last accessed on 13 March 2023.</w:t>
      </w:r>
    </w:p>
    <w:p w14:paraId="40C9B3D7" w14:textId="77777777" w:rsidR="008C27D1" w:rsidRPr="008C27D1" w:rsidRDefault="008C27D1" w:rsidP="008C27D1">
      <w:pPr>
        <w:pStyle w:val="Listenabsatz"/>
        <w:spacing w:line="360" w:lineRule="auto"/>
        <w:ind w:left="360"/>
        <w:rPr>
          <w:rFonts w:cstheme="minorHAnsi"/>
          <w:color w:val="000000" w:themeColor="text1"/>
        </w:rPr>
      </w:pPr>
      <w:r w:rsidRPr="008C27D1">
        <w:rPr>
          <w:rFonts w:cstheme="minorHAnsi"/>
          <w:color w:val="000000" w:themeColor="text1"/>
          <w:lang w:val="en-US"/>
        </w:rPr>
        <w:t xml:space="preserve">W3C (2018): </w:t>
      </w:r>
      <w:hyperlink r:id="rId19" w:tooltip="https://www.w3.org/TR/WCAG21/" w:history="1">
        <w:r w:rsidRPr="008C27D1">
          <w:rPr>
            <w:rStyle w:val="Hyperlink"/>
            <w:rFonts w:cstheme="minorHAnsi"/>
            <w:lang w:val="en-US"/>
          </w:rPr>
          <w:t xml:space="preserve">Web Content Accessibility Guidelines (WCAG </w:t>
        </w:r>
        <w:proofErr w:type="gramStart"/>
        <w:r w:rsidRPr="008C27D1">
          <w:rPr>
            <w:rStyle w:val="Hyperlink"/>
            <w:rFonts w:cstheme="minorHAnsi"/>
            <w:lang w:val="en-US"/>
          </w:rPr>
          <w:t>2.1)(</w:t>
        </w:r>
        <w:proofErr w:type="gramEnd"/>
        <w:r w:rsidRPr="008C27D1">
          <w:rPr>
            <w:rStyle w:val="Hyperlink"/>
            <w:rFonts w:cstheme="minorHAnsi"/>
            <w:lang w:val="en-US"/>
          </w:rPr>
          <w:t>en)</w:t>
        </w:r>
      </w:hyperlink>
      <w:r w:rsidRPr="008C27D1">
        <w:rPr>
          <w:rStyle w:val="Hyperlink"/>
          <w:rFonts w:cstheme="minorHAnsi"/>
          <w:lang w:val="en-US"/>
        </w:rPr>
        <w:t xml:space="preserve">. </w:t>
      </w:r>
      <w:r w:rsidRPr="008C27D1">
        <w:rPr>
          <w:rFonts w:cstheme="minorHAnsi"/>
        </w:rPr>
        <w:t>Last accessed on 13/03/2023</w:t>
      </w:r>
      <w:r>
        <w:t xml:space="preserve">. </w:t>
      </w:r>
    </w:p>
    <w:sectPr w:rsidR="008C27D1" w:rsidRPr="008C27D1">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8046" w14:textId="77777777" w:rsidR="00E54B49" w:rsidRDefault="00E54B49">
      <w:pPr>
        <w:spacing w:after="0" w:line="240" w:lineRule="auto"/>
      </w:pPr>
      <w:r>
        <w:separator/>
      </w:r>
    </w:p>
  </w:endnote>
  <w:endnote w:type="continuationSeparator" w:id="0">
    <w:p w14:paraId="64F7310F" w14:textId="77777777" w:rsidR="00E54B49" w:rsidRDefault="00E5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843249"/>
      <w:docPartObj>
        <w:docPartGallery w:val="Page Numbers (Bottom of Page)"/>
        <w:docPartUnique/>
      </w:docPartObj>
    </w:sdtPr>
    <w:sdtContent>
      <w:p w14:paraId="62D7ED23" w14:textId="791B7FF9" w:rsidR="00A34D4C" w:rsidRPr="00A34D4C" w:rsidRDefault="00A34D4C">
        <w:pPr>
          <w:pStyle w:val="Fuzeile"/>
          <w:jc w:val="right"/>
          <w:rPr>
            <w:lang w:val="en-US"/>
          </w:rPr>
        </w:pPr>
        <w:r>
          <w:fldChar w:fldCharType="begin"/>
        </w:r>
        <w:r>
          <w:instrText>PAGE   \* MERGEFORMAT</w:instrText>
        </w:r>
        <w:r>
          <w:fldChar w:fldCharType="separate"/>
        </w:r>
        <w:r w:rsidRPr="00A34D4C">
          <w:rPr>
            <w:lang w:val="en-US"/>
          </w:rPr>
          <w:t>2</w:t>
        </w:r>
        <w:r>
          <w:fldChar w:fldCharType="end"/>
        </w:r>
      </w:p>
    </w:sdtContent>
  </w:sdt>
  <w:p w14:paraId="7A812509" w14:textId="77777777" w:rsidR="00A34D4C" w:rsidRPr="00F553CB" w:rsidRDefault="00A34D4C" w:rsidP="00A34D4C">
    <w:pPr>
      <w:pStyle w:val="Fuzeile"/>
      <w:spacing w:line="276" w:lineRule="auto"/>
      <w:ind w:left="2124" w:right="283"/>
      <w:rPr>
        <w:sz w:val="18"/>
      </w:rPr>
    </w:pPr>
    <w:r>
      <w:rPr>
        <w:noProof/>
        <w:sz w:val="17"/>
        <w:szCs w:val="17"/>
      </w:rPr>
      <w:drawing>
        <wp:anchor distT="0" distB="0" distL="114300" distR="114300" simplePos="0" relativeHeight="251659264" behindDoc="0" locked="0" layoutInCell="1" allowOverlap="1" wp14:anchorId="4776D4A9" wp14:editId="6FA44522">
          <wp:simplePos x="0" y="0"/>
          <wp:positionH relativeFrom="column">
            <wp:posOffset>313690</wp:posOffset>
          </wp:positionH>
          <wp:positionV relativeFrom="paragraph">
            <wp:posOffset>22860</wp:posOffset>
          </wp:positionV>
          <wp:extent cx="917836" cy="321129"/>
          <wp:effectExtent l="0" t="0" r="0" b="3175"/>
          <wp:wrapSquare wrapText="bothSides"/>
          <wp:docPr id="626781852" name="Grafik 26"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6" descr="Ein Bild, das Symbol, Screenshot, Billardkugel enthält.&#10;&#10;Automatisch generierte Beschreibung"/>
                  <pic:cNvPicPr>
                    <a:picLocks noChangeAspect="1"/>
                  </pic:cNvPicPr>
                </pic:nvPicPr>
                <pic:blipFill>
                  <a:blip r:embed="rId1"/>
                  <a:stretch/>
                </pic:blipFill>
                <pic:spPr bwMode="auto">
                  <a:xfrm>
                    <a:off x="0" y="0"/>
                    <a:ext cx="917836" cy="321129"/>
                  </a:xfrm>
                  <a:prstGeom prst="rect">
                    <a:avLst/>
                  </a:prstGeom>
                </pic:spPr>
              </pic:pic>
            </a:graphicData>
          </a:graphic>
          <wp14:sizeRelH relativeFrom="margin">
            <wp14:pctWidth>0</wp14:pctWidth>
          </wp14:sizeRelH>
          <wp14:sizeRelV relativeFrom="margin">
            <wp14:pctHeight>0</wp14:pctHeight>
          </wp14:sizeRelV>
        </wp:anchor>
      </w:drawing>
    </w:r>
    <w:r w:rsidRPr="00F8537A">
      <w:rPr>
        <w:sz w:val="18"/>
        <w:lang w:val="en-GB"/>
      </w:rPr>
      <w:t>Accessibility Excel: Extended checklist according to EN 301 549. Au</w:t>
    </w:r>
    <w:r>
      <w:rPr>
        <w:sz w:val="18"/>
        <w:lang w:val="en-GB"/>
      </w:rPr>
      <w:t>thors</w:t>
    </w:r>
    <w:r w:rsidRPr="0020254D">
      <w:rPr>
        <w:sz w:val="18"/>
        <w:lang w:val="en-GB"/>
      </w:rPr>
      <w:t xml:space="preserve">: Christin Stormer </w:t>
    </w:r>
    <w:r w:rsidRPr="0020254D">
      <w:rPr>
        <w:bCs/>
        <w:sz w:val="18"/>
        <w:lang w:val="en-GB"/>
      </w:rPr>
      <w:t xml:space="preserve">and </w:t>
    </w:r>
    <w:r w:rsidRPr="0020254D">
      <w:rPr>
        <w:sz w:val="18"/>
        <w:lang w:val="en-GB"/>
      </w:rPr>
      <w:t>Gottfried Zimmermann.</w:t>
    </w:r>
    <w:r w:rsidRPr="00F8537A">
      <w:rPr>
        <w:b/>
        <w:sz w:val="18"/>
        <w:lang w:val="en-GB"/>
      </w:rPr>
      <w:t xml:space="preserve"> </w:t>
    </w:r>
    <w:r w:rsidRPr="00F8537A">
      <w:rPr>
        <w:sz w:val="18"/>
        <w:lang w:val="en-GB"/>
      </w:rPr>
      <w:t xml:space="preserve">With thanks for the contribution of: Judith Kuhlmann, Dustin Matzel, Alexander </w:t>
    </w:r>
    <w:proofErr w:type="spellStart"/>
    <w:r w:rsidRPr="00F8537A">
      <w:rPr>
        <w:sz w:val="18"/>
        <w:lang w:val="en-GB"/>
      </w:rPr>
      <w:t>Pfingstl</w:t>
    </w:r>
    <w:proofErr w:type="spellEnd"/>
    <w:r w:rsidRPr="00F8537A">
      <w:rPr>
        <w:sz w:val="18"/>
        <w:lang w:val="en-GB"/>
      </w:rPr>
      <w:t xml:space="preserve">, Josephine </w:t>
    </w:r>
    <w:proofErr w:type="spellStart"/>
    <w:r w:rsidRPr="00F8537A">
      <w:rPr>
        <w:sz w:val="18"/>
        <w:lang w:val="en-GB"/>
      </w:rPr>
      <w:t>Schwebler</w:t>
    </w:r>
    <w:proofErr w:type="spellEnd"/>
    <w:r w:rsidRPr="00F8537A">
      <w:rPr>
        <w:sz w:val="18"/>
        <w:lang w:val="en-GB"/>
      </w:rPr>
      <w:t>.</w:t>
    </w:r>
    <w:r>
      <w:rPr>
        <w:sz w:val="18"/>
        <w:lang w:val="en-GB"/>
      </w:rPr>
      <w:t xml:space="preserve"> </w:t>
    </w:r>
    <w:hyperlink r:id="rId2" w:tooltip="http://www.shuffle-projekt.de" w:history="1">
      <w:r>
        <w:rPr>
          <w:rStyle w:val="Hyperlink"/>
          <w:sz w:val="18"/>
        </w:rPr>
        <w:t>SHUFFLE – Hochschulinitiative digitale Barrierefreiheit für Alle</w:t>
      </w:r>
    </w:hyperlink>
    <w:r>
      <w:rPr>
        <w:sz w:val="18"/>
      </w:rPr>
      <w:t xml:space="preserve"> </w:t>
    </w:r>
    <w:proofErr w:type="spellStart"/>
    <w:r w:rsidRPr="00A34D4C">
      <w:rPr>
        <w:sz w:val="18"/>
      </w:rPr>
      <w:t>is</w:t>
    </w:r>
    <w:proofErr w:type="spellEnd"/>
    <w:r w:rsidRPr="00A34D4C">
      <w:rPr>
        <w:sz w:val="18"/>
      </w:rPr>
      <w:t xml:space="preserve"> </w:t>
    </w:r>
    <w:hyperlink r:id="rId3" w:tooltip="https://creativecommons.org/licenses/by/4.0/" w:history="1">
      <w:proofErr w:type="spellStart"/>
      <w:r w:rsidRPr="00A34D4C">
        <w:rPr>
          <w:rStyle w:val="Hyperlink"/>
          <w:sz w:val="18"/>
        </w:rPr>
        <w:t>licensed</w:t>
      </w:r>
      <w:proofErr w:type="spellEnd"/>
      <w:r w:rsidRPr="00A34D4C">
        <w:rPr>
          <w:rStyle w:val="Hyperlink"/>
          <w:sz w:val="18"/>
        </w:rPr>
        <w:t xml:space="preserve"> </w:t>
      </w:r>
      <w:proofErr w:type="spellStart"/>
      <w:r w:rsidRPr="00A34D4C">
        <w:rPr>
          <w:rStyle w:val="Hyperlink"/>
          <w:sz w:val="18"/>
        </w:rPr>
        <w:t>under</w:t>
      </w:r>
      <w:proofErr w:type="spellEnd"/>
      <w:r w:rsidRPr="00A34D4C">
        <w:rPr>
          <w:rStyle w:val="Hyperlink"/>
          <w:sz w:val="18"/>
        </w:rPr>
        <w:t xml:space="preserve"> CC BY 4.0</w:t>
      </w:r>
    </w:hyperlink>
    <w:r w:rsidRPr="00A34D4C">
      <w:rPr>
        <w:sz w:val="18"/>
      </w:rPr>
      <w:t>.</w:t>
    </w:r>
  </w:p>
  <w:p w14:paraId="4E3F8D90" w14:textId="5155C79F" w:rsidR="0020254D" w:rsidRPr="00F553CB" w:rsidRDefault="0020254D" w:rsidP="00A34D4C">
    <w:pPr>
      <w:pStyle w:val="Fuzeile"/>
      <w:spacing w:line="276" w:lineRule="auto"/>
      <w:ind w:right="283"/>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E8823" w14:textId="77777777" w:rsidR="00E54B49" w:rsidRDefault="00E54B49">
      <w:pPr>
        <w:spacing w:after="0" w:line="240" w:lineRule="auto"/>
      </w:pPr>
      <w:r>
        <w:separator/>
      </w:r>
    </w:p>
  </w:footnote>
  <w:footnote w:type="continuationSeparator" w:id="0">
    <w:p w14:paraId="0A4BCF3B" w14:textId="77777777" w:rsidR="00E54B49" w:rsidRDefault="00E54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01A6" w14:textId="7024249E" w:rsidR="00D5141E" w:rsidRPr="00F8537A" w:rsidRDefault="00000000">
    <w:pPr>
      <w:pStyle w:val="Kopfzeile"/>
      <w:tabs>
        <w:tab w:val="clear" w:pos="7143"/>
        <w:tab w:val="center" w:pos="4536"/>
        <w:tab w:val="right" w:pos="7797"/>
        <w:tab w:val="right" w:pos="9072"/>
      </w:tabs>
      <w:spacing w:after="240"/>
      <w:rPr>
        <w:lang w:val="en-GB"/>
      </w:rPr>
    </w:pPr>
    <w:r w:rsidRPr="00F8537A">
      <w:rPr>
        <w:smallCaps/>
        <w:lang w:val="en-GB"/>
      </w:rPr>
      <w:t xml:space="preserve">Extended Checklist Excel </w:t>
    </w:r>
    <w:r w:rsidRPr="00F8537A">
      <w:rPr>
        <w:smallCaps/>
        <w:lang w:val="en-GB"/>
      </w:rPr>
      <w:tab/>
      <w:t xml:space="preserve">Version </w:t>
    </w:r>
    <w:r w:rsidR="00067CCE" w:rsidRPr="00F8537A">
      <w:rPr>
        <w:smallCaps/>
        <w:lang w:val="en-GB"/>
      </w:rPr>
      <w:t>1.</w:t>
    </w:r>
    <w:r w:rsidRPr="00F8537A">
      <w:rPr>
        <w:smallCaps/>
        <w:lang w:val="en-GB"/>
      </w:rPr>
      <w:t>1</w:t>
    </w:r>
    <w:r w:rsidR="00F8537A">
      <w:rPr>
        <w:smallCaps/>
        <w:lang w:val="en-GB"/>
      </w:rPr>
      <w:tab/>
    </w:r>
    <w:r w:rsidRPr="00F8537A">
      <w:rPr>
        <w:smallCaps/>
        <w:lang w:val="en-GB"/>
      </w:rPr>
      <w:t xml:space="preserve">Page </w:t>
    </w:r>
    <w:r>
      <w:rPr>
        <w:smallCaps/>
      </w:rPr>
      <w:fldChar w:fldCharType="begin"/>
    </w:r>
    <w:r w:rsidRPr="00F8537A">
      <w:rPr>
        <w:smallCaps/>
        <w:lang w:val="en-GB"/>
      </w:rPr>
      <w:instrText xml:space="preserve"> PAGE   \* MERGEFORMAT </w:instrText>
    </w:r>
    <w:r>
      <w:rPr>
        <w:smallCaps/>
      </w:rPr>
      <w:fldChar w:fldCharType="separate"/>
    </w:r>
    <w:r w:rsidRPr="00F8537A">
      <w:rPr>
        <w:smallCaps/>
        <w:lang w:val="en-GB"/>
      </w:rPr>
      <w:t>2</w:t>
    </w:r>
    <w:r>
      <w:rPr>
        <w:smallCaps/>
      </w:rPr>
      <w:fldChar w:fldCharType="end"/>
    </w:r>
    <w:r w:rsidRPr="00F8537A">
      <w:rPr>
        <w:smallCaps/>
        <w:lang w:val="en-GB"/>
      </w:rPr>
      <w:t xml:space="preserve"> from </w:t>
    </w:r>
    <w:r>
      <w:rPr>
        <w:smallCaps/>
      </w:rPr>
      <w:fldChar w:fldCharType="begin"/>
    </w:r>
    <w:r w:rsidRPr="00F8537A">
      <w:rPr>
        <w:smallCaps/>
        <w:lang w:val="en-GB"/>
      </w:rPr>
      <w:instrText xml:space="preserve"> NUMPAGES   \* MERGEFORMAT </w:instrText>
    </w:r>
    <w:r>
      <w:rPr>
        <w:smallCaps/>
      </w:rPr>
      <w:fldChar w:fldCharType="separate"/>
    </w:r>
    <w:r w:rsidRPr="00F8537A">
      <w:rPr>
        <w:smallCaps/>
        <w:lang w:val="en-GB"/>
      </w:rPr>
      <w:t>14</w:t>
    </w:r>
    <w:r>
      <w:rPr>
        <w:smallCaps/>
      </w:rPr>
      <w:fldChar w:fldCharType="end"/>
    </w:r>
    <w:r w:rsidRPr="00F8537A">
      <w:rPr>
        <w:smallCaps/>
        <w:lang w:val="en-GB"/>
      </w:rPr>
      <w:tab/>
    </w:r>
    <w:r>
      <w:rPr>
        <w:noProof/>
      </w:rPr>
      <w:drawing>
        <wp:inline distT="0" distB="0" distL="0" distR="0" wp14:anchorId="3B4AC22F" wp14:editId="3E0845E3">
          <wp:extent cx="472440" cy="488787"/>
          <wp:effectExtent l="0" t="0" r="3810" b="6985"/>
          <wp:docPr id="1" name="Grafik 3"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SHUFFLE"/>
                  <pic:cNvPicPr>
                    <a:picLocks noChangeAspect="1"/>
                  </pic:cNvPicPr>
                </pic:nvPicPr>
                <pic:blipFill>
                  <a:blip r:embed="rId1"/>
                  <a:srcRect l="10317" t="8738" r="13227" b="6977"/>
                  <a:stretch/>
                </pic:blipFill>
                <pic:spPr bwMode="auto">
                  <a:xfrm>
                    <a:off x="0" y="0"/>
                    <a:ext cx="479957" cy="496565"/>
                  </a:xfrm>
                  <a:prstGeom prst="rect">
                    <a:avLst/>
                  </a:prstGeom>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9EB"/>
    <w:multiLevelType w:val="hybridMultilevel"/>
    <w:tmpl w:val="9D62477A"/>
    <w:lvl w:ilvl="0" w:tplc="951E09CE">
      <w:start w:val="1"/>
      <w:numFmt w:val="bullet"/>
      <w:lvlText w:val=""/>
      <w:lvlJc w:val="left"/>
      <w:pPr>
        <w:ind w:left="720" w:hanging="360"/>
      </w:pPr>
      <w:rPr>
        <w:rFonts w:ascii="Symbol" w:hAnsi="Symbol" w:hint="default"/>
      </w:rPr>
    </w:lvl>
    <w:lvl w:ilvl="1" w:tplc="65BC7504">
      <w:start w:val="1"/>
      <w:numFmt w:val="bullet"/>
      <w:lvlText w:val="o"/>
      <w:lvlJc w:val="left"/>
      <w:pPr>
        <w:ind w:left="1440" w:hanging="360"/>
      </w:pPr>
      <w:rPr>
        <w:rFonts w:ascii="Courier New" w:hAnsi="Courier New" w:cs="Courier New" w:hint="default"/>
      </w:rPr>
    </w:lvl>
    <w:lvl w:ilvl="2" w:tplc="8D14A348">
      <w:start w:val="1"/>
      <w:numFmt w:val="bullet"/>
      <w:lvlText w:val=""/>
      <w:lvlJc w:val="left"/>
      <w:pPr>
        <w:ind w:left="2160" w:hanging="360"/>
      </w:pPr>
      <w:rPr>
        <w:rFonts w:ascii="Wingdings" w:hAnsi="Wingdings" w:hint="default"/>
      </w:rPr>
    </w:lvl>
    <w:lvl w:ilvl="3" w:tplc="AB3A6CCC">
      <w:start w:val="1"/>
      <w:numFmt w:val="bullet"/>
      <w:lvlText w:val=""/>
      <w:lvlJc w:val="left"/>
      <w:pPr>
        <w:ind w:left="2880" w:hanging="360"/>
      </w:pPr>
      <w:rPr>
        <w:rFonts w:ascii="Symbol" w:hAnsi="Symbol" w:hint="default"/>
      </w:rPr>
    </w:lvl>
    <w:lvl w:ilvl="4" w:tplc="3E1C323C">
      <w:start w:val="1"/>
      <w:numFmt w:val="bullet"/>
      <w:lvlText w:val="o"/>
      <w:lvlJc w:val="left"/>
      <w:pPr>
        <w:ind w:left="3600" w:hanging="360"/>
      </w:pPr>
      <w:rPr>
        <w:rFonts w:ascii="Courier New" w:hAnsi="Courier New" w:cs="Courier New" w:hint="default"/>
      </w:rPr>
    </w:lvl>
    <w:lvl w:ilvl="5" w:tplc="8C8430D0">
      <w:start w:val="1"/>
      <w:numFmt w:val="bullet"/>
      <w:lvlText w:val=""/>
      <w:lvlJc w:val="left"/>
      <w:pPr>
        <w:ind w:left="4320" w:hanging="360"/>
      </w:pPr>
      <w:rPr>
        <w:rFonts w:ascii="Wingdings" w:hAnsi="Wingdings" w:hint="default"/>
      </w:rPr>
    </w:lvl>
    <w:lvl w:ilvl="6" w:tplc="E688A91A">
      <w:start w:val="1"/>
      <w:numFmt w:val="bullet"/>
      <w:lvlText w:val=""/>
      <w:lvlJc w:val="left"/>
      <w:pPr>
        <w:ind w:left="5040" w:hanging="360"/>
      </w:pPr>
      <w:rPr>
        <w:rFonts w:ascii="Symbol" w:hAnsi="Symbol" w:hint="default"/>
      </w:rPr>
    </w:lvl>
    <w:lvl w:ilvl="7" w:tplc="C52224E4">
      <w:start w:val="1"/>
      <w:numFmt w:val="bullet"/>
      <w:lvlText w:val="o"/>
      <w:lvlJc w:val="left"/>
      <w:pPr>
        <w:ind w:left="5760" w:hanging="360"/>
      </w:pPr>
      <w:rPr>
        <w:rFonts w:ascii="Courier New" w:hAnsi="Courier New" w:cs="Courier New" w:hint="default"/>
      </w:rPr>
    </w:lvl>
    <w:lvl w:ilvl="8" w:tplc="9E324D24">
      <w:start w:val="1"/>
      <w:numFmt w:val="bullet"/>
      <w:lvlText w:val=""/>
      <w:lvlJc w:val="left"/>
      <w:pPr>
        <w:ind w:left="6480" w:hanging="360"/>
      </w:pPr>
      <w:rPr>
        <w:rFonts w:ascii="Wingdings" w:hAnsi="Wingdings" w:hint="default"/>
      </w:rPr>
    </w:lvl>
  </w:abstractNum>
  <w:abstractNum w:abstractNumId="1" w15:restartNumberingAfterBreak="0">
    <w:nsid w:val="0D082652"/>
    <w:multiLevelType w:val="hybridMultilevel"/>
    <w:tmpl w:val="7D662684"/>
    <w:lvl w:ilvl="0" w:tplc="EF96F070">
      <w:start w:val="10"/>
      <w:numFmt w:val="bullet"/>
      <w:lvlText w:val="-"/>
      <w:lvlJc w:val="left"/>
      <w:pPr>
        <w:ind w:left="720" w:hanging="360"/>
      </w:pPr>
      <w:rPr>
        <w:rFonts w:ascii="Calibri" w:eastAsiaTheme="minorHAnsi" w:hAnsi="Calibri" w:cs="Calibri" w:hint="default"/>
      </w:rPr>
    </w:lvl>
    <w:lvl w:ilvl="1" w:tplc="9EFEE79E">
      <w:start w:val="1"/>
      <w:numFmt w:val="bullet"/>
      <w:lvlText w:val="o"/>
      <w:lvlJc w:val="left"/>
      <w:pPr>
        <w:ind w:left="1440" w:hanging="360"/>
      </w:pPr>
      <w:rPr>
        <w:rFonts w:ascii="Courier New" w:hAnsi="Courier New" w:cs="Courier New" w:hint="default"/>
      </w:rPr>
    </w:lvl>
    <w:lvl w:ilvl="2" w:tplc="31223BCA">
      <w:start w:val="1"/>
      <w:numFmt w:val="bullet"/>
      <w:lvlText w:val=""/>
      <w:lvlJc w:val="left"/>
      <w:pPr>
        <w:ind w:left="2160" w:hanging="360"/>
      </w:pPr>
      <w:rPr>
        <w:rFonts w:ascii="Wingdings" w:hAnsi="Wingdings" w:hint="default"/>
      </w:rPr>
    </w:lvl>
    <w:lvl w:ilvl="3" w:tplc="3C88A670">
      <w:start w:val="1"/>
      <w:numFmt w:val="bullet"/>
      <w:lvlText w:val=""/>
      <w:lvlJc w:val="left"/>
      <w:pPr>
        <w:ind w:left="2880" w:hanging="360"/>
      </w:pPr>
      <w:rPr>
        <w:rFonts w:ascii="Symbol" w:hAnsi="Symbol" w:hint="default"/>
      </w:rPr>
    </w:lvl>
    <w:lvl w:ilvl="4" w:tplc="B2C4AFD6">
      <w:start w:val="1"/>
      <w:numFmt w:val="bullet"/>
      <w:lvlText w:val="o"/>
      <w:lvlJc w:val="left"/>
      <w:pPr>
        <w:ind w:left="3600" w:hanging="360"/>
      </w:pPr>
      <w:rPr>
        <w:rFonts w:ascii="Courier New" w:hAnsi="Courier New" w:cs="Courier New" w:hint="default"/>
      </w:rPr>
    </w:lvl>
    <w:lvl w:ilvl="5" w:tplc="2A9645A2">
      <w:start w:val="1"/>
      <w:numFmt w:val="bullet"/>
      <w:lvlText w:val=""/>
      <w:lvlJc w:val="left"/>
      <w:pPr>
        <w:ind w:left="4320" w:hanging="360"/>
      </w:pPr>
      <w:rPr>
        <w:rFonts w:ascii="Wingdings" w:hAnsi="Wingdings" w:hint="default"/>
      </w:rPr>
    </w:lvl>
    <w:lvl w:ilvl="6" w:tplc="BEB6DB56">
      <w:start w:val="1"/>
      <w:numFmt w:val="bullet"/>
      <w:lvlText w:val=""/>
      <w:lvlJc w:val="left"/>
      <w:pPr>
        <w:ind w:left="5040" w:hanging="360"/>
      </w:pPr>
      <w:rPr>
        <w:rFonts w:ascii="Symbol" w:hAnsi="Symbol" w:hint="default"/>
      </w:rPr>
    </w:lvl>
    <w:lvl w:ilvl="7" w:tplc="1EF86DC2">
      <w:start w:val="1"/>
      <w:numFmt w:val="bullet"/>
      <w:lvlText w:val="o"/>
      <w:lvlJc w:val="left"/>
      <w:pPr>
        <w:ind w:left="5760" w:hanging="360"/>
      </w:pPr>
      <w:rPr>
        <w:rFonts w:ascii="Courier New" w:hAnsi="Courier New" w:cs="Courier New" w:hint="default"/>
      </w:rPr>
    </w:lvl>
    <w:lvl w:ilvl="8" w:tplc="21AE5800">
      <w:start w:val="1"/>
      <w:numFmt w:val="bullet"/>
      <w:lvlText w:val=""/>
      <w:lvlJc w:val="left"/>
      <w:pPr>
        <w:ind w:left="6480" w:hanging="360"/>
      </w:pPr>
      <w:rPr>
        <w:rFonts w:ascii="Wingdings" w:hAnsi="Wingdings" w:hint="default"/>
      </w:rPr>
    </w:lvl>
  </w:abstractNum>
  <w:abstractNum w:abstractNumId="2" w15:restartNumberingAfterBreak="0">
    <w:nsid w:val="1B8D218F"/>
    <w:multiLevelType w:val="hybridMultilevel"/>
    <w:tmpl w:val="43465C52"/>
    <w:lvl w:ilvl="0" w:tplc="10CCC54A">
      <w:start w:val="10"/>
      <w:numFmt w:val="bullet"/>
      <w:lvlText w:val="-"/>
      <w:lvlJc w:val="left"/>
      <w:pPr>
        <w:ind w:left="720" w:hanging="360"/>
      </w:pPr>
      <w:rPr>
        <w:rFonts w:ascii="Calibri" w:eastAsiaTheme="minorHAnsi" w:hAnsi="Calibri" w:cs="Calibri" w:hint="default"/>
      </w:rPr>
    </w:lvl>
    <w:lvl w:ilvl="1" w:tplc="20DE704E">
      <w:start w:val="1"/>
      <w:numFmt w:val="bullet"/>
      <w:lvlText w:val="o"/>
      <w:lvlJc w:val="left"/>
      <w:pPr>
        <w:ind w:left="1440" w:hanging="360"/>
      </w:pPr>
      <w:rPr>
        <w:rFonts w:ascii="Courier New" w:hAnsi="Courier New" w:cs="Courier New" w:hint="default"/>
      </w:rPr>
    </w:lvl>
    <w:lvl w:ilvl="2" w:tplc="E850D318">
      <w:start w:val="1"/>
      <w:numFmt w:val="bullet"/>
      <w:lvlText w:val=""/>
      <w:lvlJc w:val="left"/>
      <w:pPr>
        <w:ind w:left="2160" w:hanging="360"/>
      </w:pPr>
      <w:rPr>
        <w:rFonts w:ascii="Wingdings" w:hAnsi="Wingdings" w:hint="default"/>
      </w:rPr>
    </w:lvl>
    <w:lvl w:ilvl="3" w:tplc="EEF007E2">
      <w:start w:val="1"/>
      <w:numFmt w:val="bullet"/>
      <w:lvlText w:val=""/>
      <w:lvlJc w:val="left"/>
      <w:pPr>
        <w:ind w:left="2880" w:hanging="360"/>
      </w:pPr>
      <w:rPr>
        <w:rFonts w:ascii="Symbol" w:hAnsi="Symbol" w:hint="default"/>
      </w:rPr>
    </w:lvl>
    <w:lvl w:ilvl="4" w:tplc="B1F6A590">
      <w:start w:val="1"/>
      <w:numFmt w:val="bullet"/>
      <w:lvlText w:val="o"/>
      <w:lvlJc w:val="left"/>
      <w:pPr>
        <w:ind w:left="3600" w:hanging="360"/>
      </w:pPr>
      <w:rPr>
        <w:rFonts w:ascii="Courier New" w:hAnsi="Courier New" w:cs="Courier New" w:hint="default"/>
      </w:rPr>
    </w:lvl>
    <w:lvl w:ilvl="5" w:tplc="2A2C39CC">
      <w:start w:val="1"/>
      <w:numFmt w:val="bullet"/>
      <w:lvlText w:val=""/>
      <w:lvlJc w:val="left"/>
      <w:pPr>
        <w:ind w:left="4320" w:hanging="360"/>
      </w:pPr>
      <w:rPr>
        <w:rFonts w:ascii="Wingdings" w:hAnsi="Wingdings" w:hint="default"/>
      </w:rPr>
    </w:lvl>
    <w:lvl w:ilvl="6" w:tplc="A2B6CD86">
      <w:start w:val="1"/>
      <w:numFmt w:val="bullet"/>
      <w:lvlText w:val=""/>
      <w:lvlJc w:val="left"/>
      <w:pPr>
        <w:ind w:left="5040" w:hanging="360"/>
      </w:pPr>
      <w:rPr>
        <w:rFonts w:ascii="Symbol" w:hAnsi="Symbol" w:hint="default"/>
      </w:rPr>
    </w:lvl>
    <w:lvl w:ilvl="7" w:tplc="1C1E0D34">
      <w:start w:val="1"/>
      <w:numFmt w:val="bullet"/>
      <w:lvlText w:val="o"/>
      <w:lvlJc w:val="left"/>
      <w:pPr>
        <w:ind w:left="5760" w:hanging="360"/>
      </w:pPr>
      <w:rPr>
        <w:rFonts w:ascii="Courier New" w:hAnsi="Courier New" w:cs="Courier New" w:hint="default"/>
      </w:rPr>
    </w:lvl>
    <w:lvl w:ilvl="8" w:tplc="E35E2CC6">
      <w:start w:val="1"/>
      <w:numFmt w:val="bullet"/>
      <w:lvlText w:val=""/>
      <w:lvlJc w:val="left"/>
      <w:pPr>
        <w:ind w:left="6480" w:hanging="360"/>
      </w:pPr>
      <w:rPr>
        <w:rFonts w:ascii="Wingdings" w:hAnsi="Wingdings" w:hint="default"/>
      </w:rPr>
    </w:lvl>
  </w:abstractNum>
  <w:abstractNum w:abstractNumId="3" w15:restartNumberingAfterBreak="0">
    <w:nsid w:val="39BA4F4E"/>
    <w:multiLevelType w:val="hybridMultilevel"/>
    <w:tmpl w:val="3C0E6926"/>
    <w:lvl w:ilvl="0" w:tplc="4A0C16BA">
      <w:start w:val="1"/>
      <w:numFmt w:val="bullet"/>
      <w:lvlText w:val=""/>
      <w:lvlJc w:val="left"/>
      <w:pPr>
        <w:ind w:left="360" w:hanging="360"/>
      </w:pPr>
      <w:rPr>
        <w:rFonts w:ascii="Symbol" w:hAnsi="Symbol" w:hint="default"/>
      </w:rPr>
    </w:lvl>
    <w:lvl w:ilvl="1" w:tplc="1ACA027E">
      <w:start w:val="1"/>
      <w:numFmt w:val="bullet"/>
      <w:lvlText w:val="o"/>
      <w:lvlJc w:val="left"/>
      <w:pPr>
        <w:ind w:left="1080" w:hanging="360"/>
      </w:pPr>
      <w:rPr>
        <w:rFonts w:ascii="Courier New" w:hAnsi="Courier New" w:cs="Courier New" w:hint="default"/>
      </w:rPr>
    </w:lvl>
    <w:lvl w:ilvl="2" w:tplc="0C102FB8">
      <w:start w:val="1"/>
      <w:numFmt w:val="bullet"/>
      <w:lvlText w:val=""/>
      <w:lvlJc w:val="left"/>
      <w:pPr>
        <w:ind w:left="1800" w:hanging="360"/>
      </w:pPr>
      <w:rPr>
        <w:rFonts w:ascii="Wingdings" w:hAnsi="Wingdings" w:hint="default"/>
      </w:rPr>
    </w:lvl>
    <w:lvl w:ilvl="3" w:tplc="208E53C2">
      <w:start w:val="1"/>
      <w:numFmt w:val="bullet"/>
      <w:lvlText w:val=""/>
      <w:lvlJc w:val="left"/>
      <w:pPr>
        <w:ind w:left="2520" w:hanging="360"/>
      </w:pPr>
      <w:rPr>
        <w:rFonts w:ascii="Symbol" w:hAnsi="Symbol" w:hint="default"/>
      </w:rPr>
    </w:lvl>
    <w:lvl w:ilvl="4" w:tplc="898AFB6C">
      <w:start w:val="1"/>
      <w:numFmt w:val="bullet"/>
      <w:lvlText w:val="o"/>
      <w:lvlJc w:val="left"/>
      <w:pPr>
        <w:ind w:left="3240" w:hanging="360"/>
      </w:pPr>
      <w:rPr>
        <w:rFonts w:ascii="Courier New" w:hAnsi="Courier New" w:cs="Courier New" w:hint="default"/>
      </w:rPr>
    </w:lvl>
    <w:lvl w:ilvl="5" w:tplc="2900285C">
      <w:start w:val="1"/>
      <w:numFmt w:val="bullet"/>
      <w:lvlText w:val=""/>
      <w:lvlJc w:val="left"/>
      <w:pPr>
        <w:ind w:left="3960" w:hanging="360"/>
      </w:pPr>
      <w:rPr>
        <w:rFonts w:ascii="Wingdings" w:hAnsi="Wingdings" w:hint="default"/>
      </w:rPr>
    </w:lvl>
    <w:lvl w:ilvl="6" w:tplc="C8BA1484">
      <w:start w:val="1"/>
      <w:numFmt w:val="bullet"/>
      <w:lvlText w:val=""/>
      <w:lvlJc w:val="left"/>
      <w:pPr>
        <w:ind w:left="4680" w:hanging="360"/>
      </w:pPr>
      <w:rPr>
        <w:rFonts w:ascii="Symbol" w:hAnsi="Symbol" w:hint="default"/>
      </w:rPr>
    </w:lvl>
    <w:lvl w:ilvl="7" w:tplc="4BD23882">
      <w:start w:val="1"/>
      <w:numFmt w:val="bullet"/>
      <w:lvlText w:val="o"/>
      <w:lvlJc w:val="left"/>
      <w:pPr>
        <w:ind w:left="5400" w:hanging="360"/>
      </w:pPr>
      <w:rPr>
        <w:rFonts w:ascii="Courier New" w:hAnsi="Courier New" w:cs="Courier New" w:hint="default"/>
      </w:rPr>
    </w:lvl>
    <w:lvl w:ilvl="8" w:tplc="470016A0">
      <w:start w:val="1"/>
      <w:numFmt w:val="bullet"/>
      <w:lvlText w:val=""/>
      <w:lvlJc w:val="left"/>
      <w:pPr>
        <w:ind w:left="6120" w:hanging="360"/>
      </w:pPr>
      <w:rPr>
        <w:rFonts w:ascii="Wingdings" w:hAnsi="Wingdings" w:hint="default"/>
      </w:rPr>
    </w:lvl>
  </w:abstractNum>
  <w:abstractNum w:abstractNumId="4" w15:restartNumberingAfterBreak="0">
    <w:nsid w:val="3C5D046C"/>
    <w:multiLevelType w:val="hybridMultilevel"/>
    <w:tmpl w:val="9940D3AE"/>
    <w:lvl w:ilvl="0" w:tplc="38044164">
      <w:start w:val="1"/>
      <w:numFmt w:val="bullet"/>
      <w:lvlText w:val=""/>
      <w:lvlJc w:val="left"/>
      <w:pPr>
        <w:tabs>
          <w:tab w:val="num" w:pos="720"/>
        </w:tabs>
        <w:ind w:left="720" w:hanging="360"/>
      </w:pPr>
      <w:rPr>
        <w:rFonts w:ascii="Symbol" w:hAnsi="Symbol" w:hint="default"/>
        <w:sz w:val="20"/>
      </w:rPr>
    </w:lvl>
    <w:lvl w:ilvl="1" w:tplc="FD32F104">
      <w:start w:val="1"/>
      <w:numFmt w:val="bullet"/>
      <w:lvlText w:val="o"/>
      <w:lvlJc w:val="left"/>
      <w:pPr>
        <w:tabs>
          <w:tab w:val="num" w:pos="1440"/>
        </w:tabs>
        <w:ind w:left="1440" w:hanging="360"/>
      </w:pPr>
      <w:rPr>
        <w:rFonts w:ascii="Courier New" w:hAnsi="Courier New" w:hint="default"/>
        <w:sz w:val="20"/>
      </w:rPr>
    </w:lvl>
    <w:lvl w:ilvl="2" w:tplc="C3FA0990">
      <w:start w:val="1"/>
      <w:numFmt w:val="bullet"/>
      <w:lvlText w:val=""/>
      <w:lvlJc w:val="left"/>
      <w:pPr>
        <w:tabs>
          <w:tab w:val="num" w:pos="2160"/>
        </w:tabs>
        <w:ind w:left="2160" w:hanging="360"/>
      </w:pPr>
      <w:rPr>
        <w:rFonts w:ascii="Wingdings" w:hAnsi="Wingdings" w:hint="default"/>
        <w:sz w:val="20"/>
      </w:rPr>
    </w:lvl>
    <w:lvl w:ilvl="3" w:tplc="52FCFAA4">
      <w:start w:val="1"/>
      <w:numFmt w:val="bullet"/>
      <w:lvlText w:val=""/>
      <w:lvlJc w:val="left"/>
      <w:pPr>
        <w:tabs>
          <w:tab w:val="num" w:pos="2880"/>
        </w:tabs>
        <w:ind w:left="2880" w:hanging="360"/>
      </w:pPr>
      <w:rPr>
        <w:rFonts w:ascii="Wingdings" w:hAnsi="Wingdings" w:hint="default"/>
        <w:sz w:val="20"/>
      </w:rPr>
    </w:lvl>
    <w:lvl w:ilvl="4" w:tplc="04929C30">
      <w:start w:val="1"/>
      <w:numFmt w:val="bullet"/>
      <w:lvlText w:val=""/>
      <w:lvlJc w:val="left"/>
      <w:pPr>
        <w:tabs>
          <w:tab w:val="num" w:pos="3600"/>
        </w:tabs>
        <w:ind w:left="3600" w:hanging="360"/>
      </w:pPr>
      <w:rPr>
        <w:rFonts w:ascii="Wingdings" w:hAnsi="Wingdings" w:hint="default"/>
        <w:sz w:val="20"/>
      </w:rPr>
    </w:lvl>
    <w:lvl w:ilvl="5" w:tplc="57E8DE7E">
      <w:start w:val="1"/>
      <w:numFmt w:val="bullet"/>
      <w:lvlText w:val=""/>
      <w:lvlJc w:val="left"/>
      <w:pPr>
        <w:tabs>
          <w:tab w:val="num" w:pos="4320"/>
        </w:tabs>
        <w:ind w:left="4320" w:hanging="360"/>
      </w:pPr>
      <w:rPr>
        <w:rFonts w:ascii="Wingdings" w:hAnsi="Wingdings" w:hint="default"/>
        <w:sz w:val="20"/>
      </w:rPr>
    </w:lvl>
    <w:lvl w:ilvl="6" w:tplc="30CC6184">
      <w:start w:val="1"/>
      <w:numFmt w:val="bullet"/>
      <w:lvlText w:val=""/>
      <w:lvlJc w:val="left"/>
      <w:pPr>
        <w:tabs>
          <w:tab w:val="num" w:pos="5040"/>
        </w:tabs>
        <w:ind w:left="5040" w:hanging="360"/>
      </w:pPr>
      <w:rPr>
        <w:rFonts w:ascii="Wingdings" w:hAnsi="Wingdings" w:hint="default"/>
        <w:sz w:val="20"/>
      </w:rPr>
    </w:lvl>
    <w:lvl w:ilvl="7" w:tplc="77E04816">
      <w:start w:val="1"/>
      <w:numFmt w:val="bullet"/>
      <w:lvlText w:val=""/>
      <w:lvlJc w:val="left"/>
      <w:pPr>
        <w:tabs>
          <w:tab w:val="num" w:pos="5760"/>
        </w:tabs>
        <w:ind w:left="5760" w:hanging="360"/>
      </w:pPr>
      <w:rPr>
        <w:rFonts w:ascii="Wingdings" w:hAnsi="Wingdings" w:hint="default"/>
        <w:sz w:val="20"/>
      </w:rPr>
    </w:lvl>
    <w:lvl w:ilvl="8" w:tplc="E7566D34">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763D5D"/>
    <w:multiLevelType w:val="hybridMultilevel"/>
    <w:tmpl w:val="B066E65E"/>
    <w:lvl w:ilvl="0" w:tplc="61B4ADF2">
      <w:start w:val="1"/>
      <w:numFmt w:val="bullet"/>
      <w:pStyle w:val="Aufzhlungszeichen"/>
      <w:lvlText w:val=""/>
      <w:lvlJc w:val="left"/>
      <w:pPr>
        <w:tabs>
          <w:tab w:val="num" w:pos="360"/>
        </w:tabs>
        <w:ind w:left="360" w:hanging="360"/>
      </w:pPr>
      <w:rPr>
        <w:rFonts w:ascii="Symbol" w:hAnsi="Symbol" w:hint="default"/>
      </w:rPr>
    </w:lvl>
    <w:lvl w:ilvl="1" w:tplc="8960AAC8">
      <w:start w:val="1"/>
      <w:numFmt w:val="bullet"/>
      <w:lvlText w:val="o"/>
      <w:lvlJc w:val="left"/>
      <w:pPr>
        <w:ind w:left="1440" w:hanging="360"/>
      </w:pPr>
      <w:rPr>
        <w:rFonts w:ascii="Courier New" w:eastAsia="Courier New" w:hAnsi="Courier New" w:cs="Courier New" w:hint="default"/>
      </w:rPr>
    </w:lvl>
    <w:lvl w:ilvl="2" w:tplc="4022A6CA">
      <w:start w:val="1"/>
      <w:numFmt w:val="bullet"/>
      <w:lvlText w:val="§"/>
      <w:lvlJc w:val="left"/>
      <w:pPr>
        <w:ind w:left="2160" w:hanging="360"/>
      </w:pPr>
      <w:rPr>
        <w:rFonts w:ascii="Wingdings" w:eastAsia="Wingdings" w:hAnsi="Wingdings" w:cs="Wingdings" w:hint="default"/>
      </w:rPr>
    </w:lvl>
    <w:lvl w:ilvl="3" w:tplc="2F5C2D0A">
      <w:start w:val="1"/>
      <w:numFmt w:val="bullet"/>
      <w:lvlText w:val="·"/>
      <w:lvlJc w:val="left"/>
      <w:pPr>
        <w:ind w:left="2880" w:hanging="360"/>
      </w:pPr>
      <w:rPr>
        <w:rFonts w:ascii="Symbol" w:eastAsia="Symbol" w:hAnsi="Symbol" w:cs="Symbol" w:hint="default"/>
      </w:rPr>
    </w:lvl>
    <w:lvl w:ilvl="4" w:tplc="67E8A4F4">
      <w:start w:val="1"/>
      <w:numFmt w:val="bullet"/>
      <w:lvlText w:val="o"/>
      <w:lvlJc w:val="left"/>
      <w:pPr>
        <w:ind w:left="3600" w:hanging="360"/>
      </w:pPr>
      <w:rPr>
        <w:rFonts w:ascii="Courier New" w:eastAsia="Courier New" w:hAnsi="Courier New" w:cs="Courier New" w:hint="default"/>
      </w:rPr>
    </w:lvl>
    <w:lvl w:ilvl="5" w:tplc="D16E1398">
      <w:start w:val="1"/>
      <w:numFmt w:val="bullet"/>
      <w:lvlText w:val="§"/>
      <w:lvlJc w:val="left"/>
      <w:pPr>
        <w:ind w:left="4320" w:hanging="360"/>
      </w:pPr>
      <w:rPr>
        <w:rFonts w:ascii="Wingdings" w:eastAsia="Wingdings" w:hAnsi="Wingdings" w:cs="Wingdings" w:hint="default"/>
      </w:rPr>
    </w:lvl>
    <w:lvl w:ilvl="6" w:tplc="FAFC5DEE">
      <w:start w:val="1"/>
      <w:numFmt w:val="bullet"/>
      <w:lvlText w:val="·"/>
      <w:lvlJc w:val="left"/>
      <w:pPr>
        <w:ind w:left="5040" w:hanging="360"/>
      </w:pPr>
      <w:rPr>
        <w:rFonts w:ascii="Symbol" w:eastAsia="Symbol" w:hAnsi="Symbol" w:cs="Symbol" w:hint="default"/>
      </w:rPr>
    </w:lvl>
    <w:lvl w:ilvl="7" w:tplc="D66A4EE2">
      <w:start w:val="1"/>
      <w:numFmt w:val="bullet"/>
      <w:lvlText w:val="o"/>
      <w:lvlJc w:val="left"/>
      <w:pPr>
        <w:ind w:left="5760" w:hanging="360"/>
      </w:pPr>
      <w:rPr>
        <w:rFonts w:ascii="Courier New" w:eastAsia="Courier New" w:hAnsi="Courier New" w:cs="Courier New" w:hint="default"/>
      </w:rPr>
    </w:lvl>
    <w:lvl w:ilvl="8" w:tplc="B478D86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7B622219"/>
    <w:multiLevelType w:val="hybridMultilevel"/>
    <w:tmpl w:val="C3285766"/>
    <w:lvl w:ilvl="0" w:tplc="74986E18">
      <w:start w:val="1"/>
      <w:numFmt w:val="bullet"/>
      <w:lvlText w:val=""/>
      <w:lvlJc w:val="left"/>
      <w:pPr>
        <w:ind w:left="360" w:hanging="360"/>
      </w:pPr>
      <w:rPr>
        <w:rFonts w:ascii="Symbol" w:hAnsi="Symbol" w:hint="default"/>
      </w:rPr>
    </w:lvl>
    <w:lvl w:ilvl="1" w:tplc="129C3E12">
      <w:start w:val="1"/>
      <w:numFmt w:val="bullet"/>
      <w:lvlText w:val="o"/>
      <w:lvlJc w:val="left"/>
      <w:pPr>
        <w:ind w:left="1080" w:hanging="360"/>
      </w:pPr>
      <w:rPr>
        <w:rFonts w:ascii="Courier New" w:hAnsi="Courier New" w:cs="Courier New" w:hint="default"/>
      </w:rPr>
    </w:lvl>
    <w:lvl w:ilvl="2" w:tplc="CC1AB658">
      <w:start w:val="1"/>
      <w:numFmt w:val="bullet"/>
      <w:lvlText w:val=""/>
      <w:lvlJc w:val="left"/>
      <w:pPr>
        <w:ind w:left="1800" w:hanging="360"/>
      </w:pPr>
      <w:rPr>
        <w:rFonts w:ascii="Wingdings" w:hAnsi="Wingdings" w:hint="default"/>
      </w:rPr>
    </w:lvl>
    <w:lvl w:ilvl="3" w:tplc="F1A61F98">
      <w:start w:val="1"/>
      <w:numFmt w:val="bullet"/>
      <w:lvlText w:val=""/>
      <w:lvlJc w:val="left"/>
      <w:pPr>
        <w:ind w:left="2520" w:hanging="360"/>
      </w:pPr>
      <w:rPr>
        <w:rFonts w:ascii="Symbol" w:hAnsi="Symbol" w:hint="default"/>
      </w:rPr>
    </w:lvl>
    <w:lvl w:ilvl="4" w:tplc="675C8C2C">
      <w:start w:val="1"/>
      <w:numFmt w:val="bullet"/>
      <w:lvlText w:val="o"/>
      <w:lvlJc w:val="left"/>
      <w:pPr>
        <w:ind w:left="3240" w:hanging="360"/>
      </w:pPr>
      <w:rPr>
        <w:rFonts w:ascii="Courier New" w:hAnsi="Courier New" w:cs="Courier New" w:hint="default"/>
      </w:rPr>
    </w:lvl>
    <w:lvl w:ilvl="5" w:tplc="FB300D92">
      <w:start w:val="1"/>
      <w:numFmt w:val="bullet"/>
      <w:lvlText w:val=""/>
      <w:lvlJc w:val="left"/>
      <w:pPr>
        <w:ind w:left="3960" w:hanging="360"/>
      </w:pPr>
      <w:rPr>
        <w:rFonts w:ascii="Wingdings" w:hAnsi="Wingdings" w:hint="default"/>
      </w:rPr>
    </w:lvl>
    <w:lvl w:ilvl="6" w:tplc="D9F07592">
      <w:start w:val="1"/>
      <w:numFmt w:val="bullet"/>
      <w:lvlText w:val=""/>
      <w:lvlJc w:val="left"/>
      <w:pPr>
        <w:ind w:left="4680" w:hanging="360"/>
      </w:pPr>
      <w:rPr>
        <w:rFonts w:ascii="Symbol" w:hAnsi="Symbol" w:hint="default"/>
      </w:rPr>
    </w:lvl>
    <w:lvl w:ilvl="7" w:tplc="EE2A4554">
      <w:start w:val="1"/>
      <w:numFmt w:val="bullet"/>
      <w:lvlText w:val="o"/>
      <w:lvlJc w:val="left"/>
      <w:pPr>
        <w:ind w:left="5400" w:hanging="360"/>
      </w:pPr>
      <w:rPr>
        <w:rFonts w:ascii="Courier New" w:hAnsi="Courier New" w:cs="Courier New" w:hint="default"/>
      </w:rPr>
    </w:lvl>
    <w:lvl w:ilvl="8" w:tplc="248A0854">
      <w:start w:val="1"/>
      <w:numFmt w:val="bullet"/>
      <w:lvlText w:val=""/>
      <w:lvlJc w:val="left"/>
      <w:pPr>
        <w:ind w:left="6120" w:hanging="360"/>
      </w:pPr>
      <w:rPr>
        <w:rFonts w:ascii="Wingdings" w:hAnsi="Wingdings" w:hint="default"/>
      </w:rPr>
    </w:lvl>
  </w:abstractNum>
  <w:num w:numId="1" w16cid:durableId="140461322">
    <w:abstractNumId w:val="6"/>
  </w:num>
  <w:num w:numId="2" w16cid:durableId="1082021059">
    <w:abstractNumId w:val="4"/>
  </w:num>
  <w:num w:numId="3" w16cid:durableId="2033414371">
    <w:abstractNumId w:val="1"/>
  </w:num>
  <w:num w:numId="4" w16cid:durableId="1781953582">
    <w:abstractNumId w:val="2"/>
  </w:num>
  <w:num w:numId="5" w16cid:durableId="1391419456">
    <w:abstractNumId w:val="5"/>
  </w:num>
  <w:num w:numId="6" w16cid:durableId="417292760">
    <w:abstractNumId w:val="3"/>
  </w:num>
  <w:num w:numId="7" w16cid:durableId="1820534440">
    <w:abstractNumId w:val="5"/>
  </w:num>
  <w:num w:numId="8" w16cid:durableId="2138065836">
    <w:abstractNumId w:val="5"/>
  </w:num>
  <w:num w:numId="9" w16cid:durableId="1065299742">
    <w:abstractNumId w:val="5"/>
  </w:num>
  <w:num w:numId="10" w16cid:durableId="415516413">
    <w:abstractNumId w:val="5"/>
  </w:num>
  <w:num w:numId="11" w16cid:durableId="75289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CC7"/>
    <w:rsid w:val="00043F89"/>
    <w:rsid w:val="00057098"/>
    <w:rsid w:val="00063A80"/>
    <w:rsid w:val="0006752B"/>
    <w:rsid w:val="00067CCE"/>
    <w:rsid w:val="000D5173"/>
    <w:rsid w:val="00111DD5"/>
    <w:rsid w:val="00185263"/>
    <w:rsid w:val="001B6A50"/>
    <w:rsid w:val="0020254D"/>
    <w:rsid w:val="0022614F"/>
    <w:rsid w:val="002F7311"/>
    <w:rsid w:val="00341A8B"/>
    <w:rsid w:val="00362AB2"/>
    <w:rsid w:val="003D5541"/>
    <w:rsid w:val="00592778"/>
    <w:rsid w:val="005C0B64"/>
    <w:rsid w:val="005E54E6"/>
    <w:rsid w:val="005E63D4"/>
    <w:rsid w:val="00681C3D"/>
    <w:rsid w:val="006D1F66"/>
    <w:rsid w:val="00771C7A"/>
    <w:rsid w:val="007858F8"/>
    <w:rsid w:val="007F1CC7"/>
    <w:rsid w:val="008C27D1"/>
    <w:rsid w:val="009A30B3"/>
    <w:rsid w:val="009E2CE4"/>
    <w:rsid w:val="00A22A33"/>
    <w:rsid w:val="00A25C0F"/>
    <w:rsid w:val="00A34D4C"/>
    <w:rsid w:val="00A81EB8"/>
    <w:rsid w:val="00AD0219"/>
    <w:rsid w:val="00BC36DE"/>
    <w:rsid w:val="00C816E9"/>
    <w:rsid w:val="00D20ED4"/>
    <w:rsid w:val="00D5141E"/>
    <w:rsid w:val="00D837DD"/>
    <w:rsid w:val="00DF09BD"/>
    <w:rsid w:val="00E54B49"/>
    <w:rsid w:val="00ED717D"/>
    <w:rsid w:val="00EF7BFA"/>
    <w:rsid w:val="00F8537A"/>
    <w:rsid w:val="00FB0BE7"/>
    <w:rsid w:val="00FD5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A6517"/>
  <w15:docId w15:val="{0BCF268C-69FA-41DF-A4AF-0CF8960F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rsid w:val="00043F89"/>
    <w:pPr>
      <w:tabs>
        <w:tab w:val="right" w:leader="dot" w:pos="9062"/>
      </w:tabs>
      <w:spacing w:before="60" w:after="60" w:line="240" w:lineRule="auto"/>
    </w:pPr>
    <w:rPr>
      <w:rFonts w:cstheme="minorHAnsi"/>
      <w:b/>
      <w:bCs/>
      <w:sz w:val="20"/>
      <w:szCs w:val="20"/>
    </w:rPr>
  </w:style>
  <w:style w:type="paragraph" w:styleId="Verzeichnis2">
    <w:name w:val="toc 2"/>
    <w:basedOn w:val="Standard"/>
    <w:next w:val="Standard"/>
    <w:uiPriority w:val="39"/>
    <w:unhideWhenUsed/>
    <w:pPr>
      <w:spacing w:before="120" w:after="0"/>
      <w:ind w:left="220"/>
    </w:pPr>
    <w:rPr>
      <w:rFonts w:cstheme="minorHAnsi"/>
      <w:i/>
      <w:iCs/>
      <w:sz w:val="20"/>
      <w:szCs w:val="20"/>
    </w:rPr>
  </w:style>
  <w:style w:type="paragraph" w:styleId="Verzeichnis3">
    <w:name w:val="toc 3"/>
    <w:basedOn w:val="Standard"/>
    <w:next w:val="Standard"/>
    <w:uiPriority w:val="39"/>
    <w:unhideWhenUsed/>
    <w:pPr>
      <w:spacing w:after="0"/>
      <w:ind w:left="440"/>
    </w:pPr>
    <w:rPr>
      <w:rFonts w:cstheme="minorHAnsi"/>
      <w:sz w:val="20"/>
      <w:szCs w:val="20"/>
    </w:rPr>
  </w:style>
  <w:style w:type="paragraph" w:styleId="Verzeichnis4">
    <w:name w:val="toc 4"/>
    <w:basedOn w:val="Standard"/>
    <w:next w:val="Standard"/>
    <w:uiPriority w:val="39"/>
    <w:unhideWhenUsed/>
    <w:pPr>
      <w:spacing w:after="0"/>
      <w:ind w:left="660"/>
    </w:pPr>
    <w:rPr>
      <w:rFonts w:cstheme="minorHAnsi"/>
      <w:sz w:val="20"/>
      <w:szCs w:val="20"/>
    </w:rPr>
  </w:style>
  <w:style w:type="paragraph" w:styleId="Verzeichnis5">
    <w:name w:val="toc 5"/>
    <w:basedOn w:val="Standard"/>
    <w:next w:val="Standard"/>
    <w:uiPriority w:val="39"/>
    <w:unhideWhenUsed/>
    <w:pPr>
      <w:spacing w:after="0"/>
      <w:ind w:left="880"/>
    </w:pPr>
    <w:rPr>
      <w:rFonts w:cstheme="minorHAnsi"/>
      <w:sz w:val="20"/>
      <w:szCs w:val="20"/>
    </w:rPr>
  </w:style>
  <w:style w:type="paragraph" w:styleId="Verzeichnis6">
    <w:name w:val="toc 6"/>
    <w:basedOn w:val="Standard"/>
    <w:next w:val="Standard"/>
    <w:uiPriority w:val="39"/>
    <w:unhideWhenUsed/>
    <w:pPr>
      <w:spacing w:after="0"/>
      <w:ind w:left="1100"/>
    </w:pPr>
    <w:rPr>
      <w:rFonts w:cstheme="minorHAnsi"/>
      <w:sz w:val="20"/>
      <w:szCs w:val="20"/>
    </w:rPr>
  </w:style>
  <w:style w:type="paragraph" w:styleId="Verzeichnis7">
    <w:name w:val="toc 7"/>
    <w:basedOn w:val="Standard"/>
    <w:next w:val="Standard"/>
    <w:uiPriority w:val="39"/>
    <w:unhideWhenUsed/>
    <w:pPr>
      <w:spacing w:after="0"/>
      <w:ind w:left="1320"/>
    </w:pPr>
    <w:rPr>
      <w:rFonts w:cstheme="minorHAnsi"/>
      <w:sz w:val="20"/>
      <w:szCs w:val="20"/>
    </w:rPr>
  </w:style>
  <w:style w:type="paragraph" w:styleId="Verzeichnis8">
    <w:name w:val="toc 8"/>
    <w:basedOn w:val="Standard"/>
    <w:next w:val="Standard"/>
    <w:uiPriority w:val="39"/>
    <w:unhideWhenUsed/>
    <w:pPr>
      <w:spacing w:after="0"/>
      <w:ind w:left="1540"/>
    </w:pPr>
    <w:rPr>
      <w:rFonts w:cstheme="minorHAnsi"/>
      <w:sz w:val="20"/>
      <w:szCs w:val="20"/>
    </w:rPr>
  </w:style>
  <w:style w:type="paragraph" w:styleId="Verzeichnis9">
    <w:name w:val="toc 9"/>
    <w:basedOn w:val="Standard"/>
    <w:next w:val="Standard"/>
    <w:uiPriority w:val="39"/>
    <w:unhideWhenUsed/>
    <w:pPr>
      <w:spacing w:after="0"/>
      <w:ind w:left="1760"/>
    </w:pPr>
    <w:rPr>
      <w:rFonts w:cstheme="minorHAnsi"/>
      <w:sz w:val="20"/>
      <w:szCs w:val="20"/>
    </w:rPr>
  </w:style>
  <w:style w:type="paragraph" w:styleId="Inhaltsverzeichnisberschrift">
    <w:name w:val="TOC Heading"/>
    <w:uiPriority w:val="39"/>
    <w:unhideWhenUsed/>
    <w:qFormat/>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character" w:styleId="Hyperlink">
    <w:name w:val="Hyperlink"/>
    <w:basedOn w:val="Absatz-Standardschriftart"/>
    <w:uiPriority w:val="99"/>
    <w:unhideWhenUsed/>
    <w:rPr>
      <w:color w:val="0563C1" w:themeColor="hyperlink"/>
      <w:u w:val="single"/>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krper">
    <w:name w:val="Body Text"/>
    <w:basedOn w:val="Standard"/>
    <w:link w:val="TextkrperZchn"/>
    <w:uiPriority w:val="99"/>
    <w:unhideWhenUsed/>
    <w:pPr>
      <w:spacing w:after="120"/>
    </w:pPr>
  </w:style>
  <w:style w:type="character" w:customStyle="1" w:styleId="TextkrperZchn">
    <w:name w:val="Textkörper Zchn"/>
    <w:basedOn w:val="Absatz-Standardschriftart"/>
    <w:link w:val="Textkrper"/>
    <w:uiPriority w:val="99"/>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 w:type="character" w:customStyle="1" w:styleId="docdata">
    <w:name w:val="docdata"/>
    <w:basedOn w:val="Absatz-Standardschriftart"/>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ocy">
    <w:name w:val="docy"/>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eitenzahl">
    <w:name w:val="page number"/>
    <w:basedOn w:val="Absatz-Standardschriftart"/>
    <w:uiPriority w:val="99"/>
    <w:semiHidden/>
    <w:unhideWhenUsed/>
  </w:style>
  <w:style w:type="character" w:styleId="BesuchterLink">
    <w:name w:val="FollowedHyperlink"/>
    <w:basedOn w:val="Absatz-Standardschriftart"/>
    <w:uiPriority w:val="99"/>
    <w:semiHidden/>
    <w:unhideWhenUsed/>
    <w:rPr>
      <w:color w:val="954F72" w:themeColor="followedHyperlink"/>
      <w:u w:val="single"/>
    </w:rPr>
  </w:style>
  <w:style w:type="paragraph" w:styleId="Aufzhlungszeichen">
    <w:name w:val="List Bullet"/>
    <w:basedOn w:val="Standard"/>
    <w:uiPriority w:val="99"/>
    <w:unhideWhenUsed/>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2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de-de/office/tastenkombinationen-in-excel-1798d9d5-842a-42b8-9c99-9b7213f0040f" TargetMode="External"/><Relationship Id="rId13" Type="http://schemas.openxmlformats.org/officeDocument/2006/relationships/hyperlink" Target="https://www.beuth.de/de/norm/din-en-301549/353869627" TargetMode="External"/><Relationship Id="rId18" Type="http://schemas.openxmlformats.org/officeDocument/2006/relationships/hyperlink" Target="https://www.google.com/url?sa=t&amp;rct=j&amp;q=&amp;esrc=s&amp;source=web&amp;cd=&amp;ved=2ahUKEwj4loPezJX7AhXJ_7sIHZ4ZAnYQFnoECEAQAQ&amp;url=https%3A%2F%2Fwww.uni-bamberg.de%2Ffileadmin%2Fbafbs%2FLeitfaden_zur_Erstellung_barierearmer_Dokumente_der_Universitaet_Kasssel.pdf&amp;usg=AOvVaw0iN_GXnWtnWMBb66TIz9E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arrierefreiheit@hdm-stuttgart.de" TargetMode="External"/><Relationship Id="rId17" Type="http://schemas.openxmlformats.org/officeDocument/2006/relationships/hyperlink" Target="https://www.google.com/url?sa=t&amp;rct=j&amp;q=&amp;esrc=s&amp;source=web&amp;cd=&amp;ved=2ahUKEwj4loPezJX7AhXJ_7sIHZ4ZAnYQFnoECAkQAQ&amp;url=https%3A%2F%2Fwww.hs-emden-leer.de%2Ffileadmin%2Fuser_upload%2Fcd%2FDokumente%2FAnleitungen%2FLeitfaden_Excel.pdf&amp;usg=AOvVaw2xqYQBaw2KBlyHM6nsJLHx" TargetMode="External"/><Relationship Id="rId2" Type="http://schemas.openxmlformats.org/officeDocument/2006/relationships/numbering" Target="numbering.xml"/><Relationship Id="rId16" Type="http://schemas.openxmlformats.org/officeDocument/2006/relationships/hyperlink" Target="https://support.microsoft.com/de-de/office/gestalten-barrierefreier-excel-dokumente-f%C3%BCr-personen-mit-behinderungen-6cc05fc5-1314-48b5-8eb3-683e49b3e59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yperlink" Target="https://www.etsi.org/deliver/etsi_en/301500_301599/301549/03.02.01_60/en_301549v030201p.pdf" TargetMode="External"/><Relationship Id="rId23" Type="http://schemas.openxmlformats.org/officeDocument/2006/relationships/theme" Target="theme/theme1.xml"/><Relationship Id="rId10" Type="http://schemas.openxmlformats.org/officeDocument/2006/relationships/hyperlink" Target="https://stiftung-hochschullehre.de/" TargetMode="Externa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s://www.shuffle-projekt.de/" TargetMode="External"/><Relationship Id="rId14" Type="http://schemas.openxmlformats.org/officeDocument/2006/relationships/hyperlink" Target="https://www.bfit-bund.de/DE/Home/home_node.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shuffle-projekt.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851AF-CF62-BB47-8BE7-574BA80C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3599</Words>
  <Characters>22680</Characters>
  <Application>Microsoft Office Word</Application>
  <DocSecurity>8</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 Günter</dc:creator>
  <cp:keywords>, docId:AE487E5C51C44C08D41C31932A2DA10B</cp:keywords>
  <dc:description/>
  <cp:lastModifiedBy>Sarah Bergmann</cp:lastModifiedBy>
  <cp:revision>11</cp:revision>
  <dcterms:created xsi:type="dcterms:W3CDTF">2023-08-25T07:25:00Z</dcterms:created>
  <dcterms:modified xsi:type="dcterms:W3CDTF">2024-03-08T11:46:00Z</dcterms:modified>
</cp:coreProperties>
</file>