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36028" w14:textId="66DB08B0" w:rsidR="000F112F" w:rsidRPr="009D5A78" w:rsidRDefault="00000000">
      <w:pPr>
        <w:pStyle w:val="Titel"/>
        <w:spacing w:line="360" w:lineRule="auto"/>
        <w:jc w:val="both"/>
        <w:rPr>
          <w:lang w:val="en-GB"/>
        </w:rPr>
      </w:pPr>
      <w:r w:rsidRPr="009D5A78">
        <w:rPr>
          <w:lang w:val="en-GB"/>
        </w:rPr>
        <w:t xml:space="preserve">Checklist: Accessibility </w:t>
      </w:r>
      <w:r w:rsidR="006C096A">
        <w:rPr>
          <w:lang w:val="en-GB"/>
        </w:rPr>
        <w:t xml:space="preserve">in </w:t>
      </w:r>
      <w:r w:rsidRPr="009D5A78">
        <w:rPr>
          <w:lang w:val="en-GB"/>
        </w:rPr>
        <w:t xml:space="preserve">videos </w:t>
      </w:r>
    </w:p>
    <w:p w14:paraId="16CCAF02" w14:textId="77777777" w:rsidR="000F112F" w:rsidRPr="009D5A78" w:rsidRDefault="00000000">
      <w:pPr>
        <w:pStyle w:val="berschrift1"/>
        <w:spacing w:before="0" w:line="360" w:lineRule="auto"/>
        <w:rPr>
          <w:lang w:val="en-GB"/>
        </w:rPr>
      </w:pPr>
      <w:r w:rsidRPr="009D5A78">
        <w:rPr>
          <w:lang w:val="en-GB"/>
        </w:rPr>
        <w:t>Introduction</w:t>
      </w:r>
    </w:p>
    <w:p w14:paraId="45629659" w14:textId="77777777" w:rsidR="000F112F" w:rsidRPr="009D5A78" w:rsidRDefault="00000000">
      <w:pPr>
        <w:spacing w:line="360" w:lineRule="auto"/>
        <w:rPr>
          <w:lang w:val="en-GB"/>
        </w:rPr>
      </w:pPr>
      <w:r w:rsidRPr="009D5A78">
        <w:rPr>
          <w:lang w:val="en-GB"/>
        </w:rPr>
        <w:t xml:space="preserve">We want to enable the accessible or low-barrier use of videos for as many user groups as possible. </w:t>
      </w:r>
    </w:p>
    <w:p w14:paraId="722EBE21" w14:textId="77777777" w:rsidR="000F112F" w:rsidRPr="009D5A78" w:rsidRDefault="00000000">
      <w:pPr>
        <w:spacing w:line="360" w:lineRule="auto"/>
        <w:rPr>
          <w:lang w:val="en-GB"/>
        </w:rPr>
      </w:pPr>
      <w:r w:rsidRPr="009D5A78">
        <w:rPr>
          <w:lang w:val="en-GB"/>
        </w:rPr>
        <w:t xml:space="preserve">To help you create accessible videos, you will find a tabular checklist with four columns below. In the first column there is space for you to tick off the aspect. The aspects are categorised in the second column. The third column contains the aspect to be considered. Finally, the fourth column lists the needs for which this aspect is particularly helpful. Take your time to go through the individual points and tick them off if they are fulfilled in your document. </w:t>
      </w:r>
    </w:p>
    <w:p w14:paraId="0640E41D" w14:textId="77777777" w:rsidR="000F112F" w:rsidRPr="009D5A78" w:rsidRDefault="00000000">
      <w:pPr>
        <w:pStyle w:val="Textkrper"/>
        <w:spacing w:line="360" w:lineRule="auto"/>
        <w:rPr>
          <w:lang w:val="en-GB"/>
        </w:rPr>
      </w:pPr>
      <w:r w:rsidRPr="009D5A78">
        <w:rPr>
          <w:lang w:val="en-GB"/>
        </w:rPr>
        <w:t>Please bear in mind: In any case, the list of requirements is exemplary, but not exhaustive! All points are important for the comprehensive accessibility of your teaching and the documents used!</w:t>
      </w:r>
    </w:p>
    <w:p w14:paraId="027BE436" w14:textId="77777777" w:rsidR="000F112F" w:rsidRDefault="00000000">
      <w:pPr>
        <w:pStyle w:val="berschrift1"/>
        <w:spacing w:line="360" w:lineRule="auto"/>
      </w:pPr>
      <w:r>
        <w:t>Checklist</w:t>
      </w:r>
    </w:p>
    <w:tbl>
      <w:tblPr>
        <w:tblStyle w:val="Tabellenraster"/>
        <w:tblW w:w="9209" w:type="dxa"/>
        <w:tblLook w:val="0420" w:firstRow="1" w:lastRow="0" w:firstColumn="0" w:lastColumn="0" w:noHBand="0" w:noVBand="1"/>
        <w:tblCaption w:val="Tabellarische Checkliste für barrierefreie Erklärvideos "/>
        <w:tblDescription w:val="Die Tabelle zeigt 16 Aspekte auf, die für eine barrierefreie Gestaltung von Erklärvideos Berücksichtigung finden müssen. Diese nach ihrem Typ: Audiospur, Videospur und Wiedergabe/ Download sortiert. "/>
      </w:tblPr>
      <w:tblGrid>
        <w:gridCol w:w="752"/>
        <w:gridCol w:w="1751"/>
        <w:gridCol w:w="3433"/>
        <w:gridCol w:w="3273"/>
      </w:tblGrid>
      <w:tr w:rsidR="000F112F" w:rsidRPr="00BC7AEF" w14:paraId="3C662AFA" w14:textId="77777777" w:rsidTr="00BC7AEF">
        <w:trPr>
          <w:cantSplit/>
          <w:tblHeader/>
        </w:trPr>
        <w:tc>
          <w:tcPr>
            <w:tcW w:w="752" w:type="dxa"/>
            <w:shd w:val="clear" w:color="auto" w:fill="D0CECE" w:themeFill="background2" w:themeFillShade="E6"/>
          </w:tcPr>
          <w:p w14:paraId="65EE9D84" w14:textId="77777777" w:rsidR="000F112F" w:rsidRDefault="00000000">
            <w:pPr>
              <w:spacing w:line="360" w:lineRule="auto"/>
            </w:pPr>
            <w:r>
              <w:t>Check</w:t>
            </w:r>
          </w:p>
        </w:tc>
        <w:tc>
          <w:tcPr>
            <w:tcW w:w="1751" w:type="dxa"/>
            <w:shd w:val="clear" w:color="auto" w:fill="D0CECE" w:themeFill="background2" w:themeFillShade="E6"/>
          </w:tcPr>
          <w:p w14:paraId="0E1DD01D" w14:textId="77777777" w:rsidR="000F112F" w:rsidRDefault="00000000">
            <w:pPr>
              <w:spacing w:line="360" w:lineRule="auto"/>
            </w:pPr>
            <w:r>
              <w:t>Type</w:t>
            </w:r>
          </w:p>
        </w:tc>
        <w:tc>
          <w:tcPr>
            <w:tcW w:w="3433" w:type="dxa"/>
            <w:shd w:val="clear" w:color="auto" w:fill="D0CECE" w:themeFill="background2" w:themeFillShade="E6"/>
          </w:tcPr>
          <w:p w14:paraId="28C59605" w14:textId="77777777" w:rsidR="000F112F" w:rsidRDefault="00000000">
            <w:pPr>
              <w:spacing w:line="360" w:lineRule="auto"/>
            </w:pPr>
            <w:proofErr w:type="spellStart"/>
            <w:r>
              <w:t>Measure</w:t>
            </w:r>
            <w:proofErr w:type="spellEnd"/>
          </w:p>
        </w:tc>
        <w:tc>
          <w:tcPr>
            <w:tcW w:w="3273" w:type="dxa"/>
            <w:shd w:val="clear" w:color="auto" w:fill="D0CECE" w:themeFill="background2" w:themeFillShade="E6"/>
          </w:tcPr>
          <w:p w14:paraId="3F18FB1C" w14:textId="77777777" w:rsidR="000F112F" w:rsidRPr="009D5A78" w:rsidRDefault="00000000">
            <w:pPr>
              <w:spacing w:line="360" w:lineRule="auto"/>
              <w:rPr>
                <w:lang w:val="en-GB"/>
              </w:rPr>
            </w:pPr>
            <w:r w:rsidRPr="009D5A78">
              <w:rPr>
                <w:b/>
                <w:lang w:val="en-GB"/>
              </w:rPr>
              <w:t xml:space="preserve">Particularly </w:t>
            </w:r>
            <w:r w:rsidRPr="009D5A78">
              <w:rPr>
                <w:lang w:val="en-GB"/>
              </w:rPr>
              <w:t xml:space="preserve">helpful in digital teaching for staff, people who ... </w:t>
            </w:r>
          </w:p>
        </w:tc>
      </w:tr>
      <w:tr w:rsidR="000F112F" w:rsidRPr="00BC7AEF" w14:paraId="4AF79A7C" w14:textId="77777777" w:rsidTr="00BC7AEF">
        <w:trPr>
          <w:cantSplit/>
        </w:trPr>
        <w:tc>
          <w:tcPr>
            <w:tcW w:w="752" w:type="dxa"/>
          </w:tcPr>
          <w:p w14:paraId="368B8F70" w14:textId="77777777" w:rsidR="000F112F" w:rsidRPr="009D5A78" w:rsidRDefault="000F112F">
            <w:pPr>
              <w:spacing w:line="360" w:lineRule="auto"/>
              <w:rPr>
                <w:lang w:val="en-GB"/>
              </w:rPr>
            </w:pPr>
          </w:p>
        </w:tc>
        <w:tc>
          <w:tcPr>
            <w:tcW w:w="1751" w:type="dxa"/>
          </w:tcPr>
          <w:p w14:paraId="230A94A1" w14:textId="77777777" w:rsidR="000F112F" w:rsidRDefault="00000000">
            <w:pPr>
              <w:spacing w:line="360" w:lineRule="auto"/>
            </w:pPr>
            <w:proofErr w:type="gramStart"/>
            <w:r>
              <w:t>Audio track</w:t>
            </w:r>
            <w:proofErr w:type="gramEnd"/>
          </w:p>
        </w:tc>
        <w:tc>
          <w:tcPr>
            <w:tcW w:w="3433" w:type="dxa"/>
          </w:tcPr>
          <w:p w14:paraId="67F4AF44" w14:textId="77777777" w:rsidR="000F112F" w:rsidRPr="009D5A78" w:rsidRDefault="00000000">
            <w:pPr>
              <w:spacing w:line="360" w:lineRule="auto"/>
              <w:rPr>
                <w:lang w:val="en-GB"/>
              </w:rPr>
            </w:pPr>
            <w:r w:rsidRPr="009D5A78">
              <w:rPr>
                <w:lang w:val="en-GB"/>
              </w:rPr>
              <w:t>Moderate speaking speed, short sentences (see information on Approved Language)</w:t>
            </w:r>
          </w:p>
        </w:tc>
        <w:tc>
          <w:tcPr>
            <w:tcW w:w="3273" w:type="dxa"/>
          </w:tcPr>
          <w:p w14:paraId="30F4A82F" w14:textId="77777777" w:rsidR="000F112F" w:rsidRPr="009D5A78" w:rsidRDefault="00000000">
            <w:pPr>
              <w:spacing w:line="360" w:lineRule="auto"/>
              <w:rPr>
                <w:lang w:val="en-GB"/>
              </w:rPr>
            </w:pPr>
            <w:r w:rsidRPr="009D5A78">
              <w:rPr>
                <w:lang w:val="en-GB"/>
              </w:rPr>
              <w:t xml:space="preserve">... absorb information (especially) aurally. </w:t>
            </w:r>
          </w:p>
          <w:p w14:paraId="34E4DCCE" w14:textId="77777777" w:rsidR="000F112F" w:rsidRPr="009D5A78" w:rsidRDefault="00000000">
            <w:pPr>
              <w:spacing w:line="360" w:lineRule="auto"/>
              <w:rPr>
                <w:lang w:val="en-GB"/>
              </w:rPr>
            </w:pPr>
            <w:r w:rsidRPr="009D5A78">
              <w:rPr>
                <w:lang w:val="en-GB"/>
              </w:rPr>
              <w:t>... are unsure of the German spoken language.</w:t>
            </w:r>
          </w:p>
        </w:tc>
      </w:tr>
      <w:tr w:rsidR="000F112F" w:rsidRPr="00BC7AEF" w14:paraId="3AA99822" w14:textId="77777777" w:rsidTr="00BC7AEF">
        <w:trPr>
          <w:cantSplit/>
        </w:trPr>
        <w:tc>
          <w:tcPr>
            <w:tcW w:w="752" w:type="dxa"/>
          </w:tcPr>
          <w:p w14:paraId="17EE641C" w14:textId="77777777" w:rsidR="000F112F" w:rsidRPr="009D5A78" w:rsidRDefault="000F112F">
            <w:pPr>
              <w:spacing w:line="360" w:lineRule="auto"/>
              <w:rPr>
                <w:lang w:val="en-GB"/>
              </w:rPr>
            </w:pPr>
          </w:p>
        </w:tc>
        <w:tc>
          <w:tcPr>
            <w:tcW w:w="1751" w:type="dxa"/>
          </w:tcPr>
          <w:p w14:paraId="2F835094" w14:textId="77777777" w:rsidR="000F112F" w:rsidRDefault="00000000">
            <w:pPr>
              <w:spacing w:line="360" w:lineRule="auto"/>
            </w:pPr>
            <w:proofErr w:type="gramStart"/>
            <w:r>
              <w:t>Audio track</w:t>
            </w:r>
            <w:proofErr w:type="gramEnd"/>
          </w:p>
        </w:tc>
        <w:tc>
          <w:tcPr>
            <w:tcW w:w="3433" w:type="dxa"/>
          </w:tcPr>
          <w:p w14:paraId="5BB6FF67" w14:textId="77777777" w:rsidR="000F112F" w:rsidRPr="009D5A78" w:rsidRDefault="00000000">
            <w:pPr>
              <w:spacing w:line="360" w:lineRule="auto"/>
              <w:rPr>
                <w:lang w:val="en-GB"/>
              </w:rPr>
            </w:pPr>
            <w:r w:rsidRPr="009D5A78">
              <w:rPr>
                <w:lang w:val="en-GB"/>
              </w:rPr>
              <w:t xml:space="preserve">The pronunciation is clear and distinct. </w:t>
            </w:r>
          </w:p>
        </w:tc>
        <w:tc>
          <w:tcPr>
            <w:tcW w:w="3273" w:type="dxa"/>
          </w:tcPr>
          <w:p w14:paraId="1670F0C1" w14:textId="77777777" w:rsidR="000F112F" w:rsidRPr="009D5A78" w:rsidRDefault="00000000">
            <w:pPr>
              <w:spacing w:line="360" w:lineRule="auto"/>
              <w:rPr>
                <w:lang w:val="en-GB"/>
              </w:rPr>
            </w:pPr>
            <w:r w:rsidRPr="009D5A78">
              <w:rPr>
                <w:lang w:val="en-GB"/>
              </w:rPr>
              <w:t xml:space="preserve">... are dependent on auditory information. </w:t>
            </w:r>
          </w:p>
          <w:p w14:paraId="05D0E9E5" w14:textId="77777777" w:rsidR="000F112F" w:rsidRPr="009D5A78" w:rsidRDefault="00000000">
            <w:pPr>
              <w:spacing w:line="360" w:lineRule="auto"/>
              <w:rPr>
                <w:lang w:val="en-GB"/>
              </w:rPr>
            </w:pPr>
            <w:r w:rsidRPr="009D5A78">
              <w:rPr>
                <w:lang w:val="en-GB"/>
              </w:rPr>
              <w:t xml:space="preserve">... are unsure of the German spoken language. </w:t>
            </w:r>
          </w:p>
        </w:tc>
      </w:tr>
      <w:tr w:rsidR="000F112F" w:rsidRPr="00BC7AEF" w14:paraId="54C87435" w14:textId="77777777" w:rsidTr="00BC7AEF">
        <w:trPr>
          <w:cantSplit/>
        </w:trPr>
        <w:tc>
          <w:tcPr>
            <w:tcW w:w="752" w:type="dxa"/>
          </w:tcPr>
          <w:p w14:paraId="173E350F" w14:textId="77777777" w:rsidR="000F112F" w:rsidRPr="009D5A78" w:rsidRDefault="000F112F">
            <w:pPr>
              <w:spacing w:line="360" w:lineRule="auto"/>
              <w:rPr>
                <w:lang w:val="en-GB"/>
              </w:rPr>
            </w:pPr>
          </w:p>
        </w:tc>
        <w:tc>
          <w:tcPr>
            <w:tcW w:w="1751" w:type="dxa"/>
          </w:tcPr>
          <w:p w14:paraId="488638B8" w14:textId="77777777" w:rsidR="000F112F" w:rsidRDefault="00000000">
            <w:pPr>
              <w:spacing w:line="360" w:lineRule="auto"/>
            </w:pPr>
            <w:proofErr w:type="gramStart"/>
            <w:r>
              <w:t>Audio track</w:t>
            </w:r>
            <w:proofErr w:type="gramEnd"/>
          </w:p>
        </w:tc>
        <w:tc>
          <w:tcPr>
            <w:tcW w:w="3433" w:type="dxa"/>
          </w:tcPr>
          <w:p w14:paraId="603AD47E" w14:textId="77777777" w:rsidR="000F112F" w:rsidRPr="009D5A78" w:rsidRDefault="00000000">
            <w:pPr>
              <w:spacing w:line="360" w:lineRule="auto"/>
              <w:rPr>
                <w:lang w:val="en-GB"/>
              </w:rPr>
            </w:pPr>
            <w:r w:rsidRPr="009D5A78">
              <w:rPr>
                <w:lang w:val="en-GB"/>
              </w:rPr>
              <w:t>Relevant information can be perceived auditorily.</w:t>
            </w:r>
          </w:p>
        </w:tc>
        <w:tc>
          <w:tcPr>
            <w:tcW w:w="3273" w:type="dxa"/>
          </w:tcPr>
          <w:p w14:paraId="4BF6C3F5" w14:textId="77777777" w:rsidR="000F112F" w:rsidRPr="009D5A78" w:rsidRDefault="00000000">
            <w:pPr>
              <w:spacing w:line="360" w:lineRule="auto"/>
              <w:rPr>
                <w:lang w:val="en-GB"/>
              </w:rPr>
            </w:pPr>
            <w:r w:rsidRPr="009D5A78">
              <w:rPr>
                <w:lang w:val="en-GB"/>
              </w:rPr>
              <w:t>... require auditory information for recording.</w:t>
            </w:r>
          </w:p>
        </w:tc>
      </w:tr>
      <w:tr w:rsidR="000F112F" w:rsidRPr="00BC7AEF" w14:paraId="1DDFD78A" w14:textId="77777777" w:rsidTr="00BC7AEF">
        <w:trPr>
          <w:cantSplit/>
        </w:trPr>
        <w:tc>
          <w:tcPr>
            <w:tcW w:w="752" w:type="dxa"/>
          </w:tcPr>
          <w:p w14:paraId="291EE5CE" w14:textId="77777777" w:rsidR="000F112F" w:rsidRPr="009D5A78" w:rsidRDefault="000F112F">
            <w:pPr>
              <w:spacing w:line="360" w:lineRule="auto"/>
              <w:rPr>
                <w:lang w:val="en-GB"/>
              </w:rPr>
            </w:pPr>
          </w:p>
        </w:tc>
        <w:tc>
          <w:tcPr>
            <w:tcW w:w="1751" w:type="dxa"/>
          </w:tcPr>
          <w:p w14:paraId="2162CD6E" w14:textId="77777777" w:rsidR="000F112F" w:rsidRDefault="00000000">
            <w:pPr>
              <w:spacing w:line="360" w:lineRule="auto"/>
            </w:pPr>
            <w:proofErr w:type="gramStart"/>
            <w:r>
              <w:t>Audio track</w:t>
            </w:r>
            <w:proofErr w:type="gramEnd"/>
          </w:p>
        </w:tc>
        <w:tc>
          <w:tcPr>
            <w:tcW w:w="3433" w:type="dxa"/>
          </w:tcPr>
          <w:p w14:paraId="666FB446" w14:textId="77777777" w:rsidR="000F112F" w:rsidRPr="009D5A78" w:rsidRDefault="00000000">
            <w:pPr>
              <w:spacing w:line="360" w:lineRule="auto"/>
              <w:rPr>
                <w:lang w:val="en-GB"/>
              </w:rPr>
            </w:pPr>
            <w:r w:rsidRPr="009D5A78">
              <w:rPr>
                <w:lang w:val="en-GB"/>
              </w:rPr>
              <w:t xml:space="preserve">After information that is only visually accessible, there is a sufficient break (see checklist for audio description below) </w:t>
            </w:r>
          </w:p>
        </w:tc>
        <w:tc>
          <w:tcPr>
            <w:tcW w:w="3273" w:type="dxa"/>
          </w:tcPr>
          <w:p w14:paraId="6663CDED" w14:textId="77777777" w:rsidR="000F112F" w:rsidRPr="009D5A78" w:rsidRDefault="00000000">
            <w:pPr>
              <w:spacing w:line="360" w:lineRule="auto"/>
              <w:rPr>
                <w:lang w:val="en-GB"/>
              </w:rPr>
            </w:pPr>
            <w:r w:rsidRPr="009D5A78">
              <w:rPr>
                <w:lang w:val="en-GB"/>
              </w:rPr>
              <w:t>... are dependent on auditory information.</w:t>
            </w:r>
          </w:p>
        </w:tc>
      </w:tr>
      <w:tr w:rsidR="000F112F" w:rsidRPr="00BC7AEF" w14:paraId="38A806EB" w14:textId="77777777" w:rsidTr="00BC7AEF">
        <w:trPr>
          <w:cantSplit/>
        </w:trPr>
        <w:tc>
          <w:tcPr>
            <w:tcW w:w="752" w:type="dxa"/>
          </w:tcPr>
          <w:p w14:paraId="2F5C85D3" w14:textId="77777777" w:rsidR="000F112F" w:rsidRPr="009D5A78" w:rsidRDefault="000F112F">
            <w:pPr>
              <w:spacing w:line="360" w:lineRule="auto"/>
              <w:rPr>
                <w:lang w:val="en-GB"/>
              </w:rPr>
            </w:pPr>
          </w:p>
        </w:tc>
        <w:tc>
          <w:tcPr>
            <w:tcW w:w="1751" w:type="dxa"/>
          </w:tcPr>
          <w:p w14:paraId="0B86CE71" w14:textId="77777777" w:rsidR="000F112F" w:rsidRDefault="00000000">
            <w:pPr>
              <w:spacing w:line="360" w:lineRule="auto"/>
            </w:pPr>
            <w:proofErr w:type="gramStart"/>
            <w:r>
              <w:t>Video track</w:t>
            </w:r>
            <w:proofErr w:type="gramEnd"/>
          </w:p>
        </w:tc>
        <w:tc>
          <w:tcPr>
            <w:tcW w:w="3433" w:type="dxa"/>
          </w:tcPr>
          <w:p w14:paraId="4DAA6FE9" w14:textId="77777777" w:rsidR="000F112F" w:rsidRPr="009D5A78" w:rsidRDefault="00000000">
            <w:pPr>
              <w:spacing w:line="360" w:lineRule="auto"/>
              <w:rPr>
                <w:lang w:val="en-GB"/>
              </w:rPr>
            </w:pPr>
            <w:r w:rsidRPr="009D5A78">
              <w:rPr>
                <w:lang w:val="en-GB"/>
              </w:rPr>
              <w:t xml:space="preserve">The background is high-contrast and neutral. </w:t>
            </w:r>
          </w:p>
        </w:tc>
        <w:tc>
          <w:tcPr>
            <w:tcW w:w="3273" w:type="dxa"/>
          </w:tcPr>
          <w:p w14:paraId="1E941397" w14:textId="77777777" w:rsidR="000F112F" w:rsidRPr="009D5A78" w:rsidRDefault="00000000">
            <w:pPr>
              <w:spacing w:line="360" w:lineRule="auto"/>
              <w:rPr>
                <w:lang w:val="en-GB"/>
              </w:rPr>
            </w:pPr>
            <w:r w:rsidRPr="009D5A78">
              <w:rPr>
                <w:lang w:val="en-GB"/>
              </w:rPr>
              <w:t xml:space="preserve">... are easily distracted. </w:t>
            </w:r>
          </w:p>
          <w:p w14:paraId="31C04872" w14:textId="77777777" w:rsidR="000F112F" w:rsidRPr="009D5A78" w:rsidRDefault="00000000">
            <w:pPr>
              <w:spacing w:line="360" w:lineRule="auto"/>
              <w:rPr>
                <w:lang w:val="en-GB"/>
              </w:rPr>
            </w:pPr>
            <w:r w:rsidRPr="009D5A78">
              <w:rPr>
                <w:lang w:val="en-GB"/>
              </w:rPr>
              <w:t xml:space="preserve">... do not perceive all colours clearly. </w:t>
            </w:r>
          </w:p>
        </w:tc>
      </w:tr>
      <w:tr w:rsidR="000F112F" w:rsidRPr="00BC7AEF" w14:paraId="6A263E93" w14:textId="77777777" w:rsidTr="00BC7AEF">
        <w:trPr>
          <w:cantSplit/>
        </w:trPr>
        <w:tc>
          <w:tcPr>
            <w:tcW w:w="752" w:type="dxa"/>
          </w:tcPr>
          <w:p w14:paraId="211E467B" w14:textId="77777777" w:rsidR="000F112F" w:rsidRPr="009D5A78" w:rsidRDefault="000F112F">
            <w:pPr>
              <w:spacing w:line="360" w:lineRule="auto"/>
              <w:rPr>
                <w:lang w:val="en-GB"/>
              </w:rPr>
            </w:pPr>
          </w:p>
        </w:tc>
        <w:tc>
          <w:tcPr>
            <w:tcW w:w="1751" w:type="dxa"/>
          </w:tcPr>
          <w:p w14:paraId="21829FBF" w14:textId="77777777" w:rsidR="000F112F" w:rsidRDefault="00000000">
            <w:pPr>
              <w:spacing w:line="360" w:lineRule="auto"/>
            </w:pPr>
            <w:proofErr w:type="gramStart"/>
            <w:r>
              <w:t>Video track</w:t>
            </w:r>
            <w:proofErr w:type="gramEnd"/>
          </w:p>
        </w:tc>
        <w:tc>
          <w:tcPr>
            <w:tcW w:w="3433" w:type="dxa"/>
          </w:tcPr>
          <w:p w14:paraId="2B372BAB" w14:textId="77777777" w:rsidR="000F112F" w:rsidRPr="009D5A78" w:rsidRDefault="00000000">
            <w:pPr>
              <w:spacing w:line="360" w:lineRule="auto"/>
              <w:rPr>
                <w:lang w:val="en-GB"/>
              </w:rPr>
            </w:pPr>
            <w:r w:rsidRPr="009D5A78">
              <w:rPr>
                <w:lang w:val="en-GB"/>
              </w:rPr>
              <w:t xml:space="preserve">The person speaking and the mouth image are clearly visible. </w:t>
            </w:r>
          </w:p>
        </w:tc>
        <w:tc>
          <w:tcPr>
            <w:tcW w:w="3273" w:type="dxa"/>
          </w:tcPr>
          <w:p w14:paraId="7E930B52" w14:textId="77777777" w:rsidR="000F112F" w:rsidRPr="009D5A78" w:rsidRDefault="00000000">
            <w:pPr>
              <w:spacing w:line="360" w:lineRule="auto"/>
              <w:rPr>
                <w:lang w:val="en-GB"/>
              </w:rPr>
            </w:pPr>
            <w:r w:rsidRPr="009D5A78">
              <w:rPr>
                <w:lang w:val="en-GB"/>
              </w:rPr>
              <w:t xml:space="preserve">... need visual support when absorbing auditory information. </w:t>
            </w:r>
          </w:p>
        </w:tc>
      </w:tr>
      <w:tr w:rsidR="000F112F" w14:paraId="0B889C08" w14:textId="77777777" w:rsidTr="00BC7AEF">
        <w:trPr>
          <w:cantSplit/>
        </w:trPr>
        <w:tc>
          <w:tcPr>
            <w:tcW w:w="752" w:type="dxa"/>
          </w:tcPr>
          <w:p w14:paraId="583B7BEC" w14:textId="77777777" w:rsidR="000F112F" w:rsidRPr="009D5A78" w:rsidRDefault="000F112F">
            <w:pPr>
              <w:spacing w:line="360" w:lineRule="auto"/>
              <w:rPr>
                <w:lang w:val="en-GB"/>
              </w:rPr>
            </w:pPr>
          </w:p>
        </w:tc>
        <w:tc>
          <w:tcPr>
            <w:tcW w:w="1751" w:type="dxa"/>
          </w:tcPr>
          <w:p w14:paraId="7D0DE37F" w14:textId="77777777" w:rsidR="000F112F" w:rsidRDefault="00000000">
            <w:pPr>
              <w:spacing w:line="360" w:lineRule="auto"/>
            </w:pPr>
            <w:proofErr w:type="gramStart"/>
            <w:r>
              <w:t>Video track</w:t>
            </w:r>
            <w:proofErr w:type="gramEnd"/>
            <w:r>
              <w:t xml:space="preserve"> </w:t>
            </w:r>
          </w:p>
        </w:tc>
        <w:tc>
          <w:tcPr>
            <w:tcW w:w="3433" w:type="dxa"/>
          </w:tcPr>
          <w:p w14:paraId="18DD8C61" w14:textId="77777777" w:rsidR="000F112F" w:rsidRPr="009D5A78" w:rsidRDefault="00000000">
            <w:pPr>
              <w:spacing w:line="360" w:lineRule="auto"/>
              <w:rPr>
                <w:lang w:val="en-GB"/>
              </w:rPr>
            </w:pPr>
            <w:r w:rsidRPr="009D5A78">
              <w:rPr>
                <w:lang w:val="en-GB"/>
              </w:rPr>
              <w:t>Relevant information can be perceived visually.</w:t>
            </w:r>
          </w:p>
        </w:tc>
        <w:tc>
          <w:tcPr>
            <w:tcW w:w="3273" w:type="dxa"/>
          </w:tcPr>
          <w:p w14:paraId="065F27DA" w14:textId="77777777" w:rsidR="000F112F" w:rsidRDefault="00000000">
            <w:pPr>
              <w:spacing w:line="360" w:lineRule="auto"/>
            </w:pPr>
            <w:r>
              <w:t xml:space="preserve">... </w:t>
            </w:r>
            <w:proofErr w:type="spellStart"/>
            <w:r>
              <w:t>absorb</w:t>
            </w:r>
            <w:proofErr w:type="spellEnd"/>
            <w:r>
              <w:t xml:space="preserve"> </w:t>
            </w:r>
            <w:proofErr w:type="spellStart"/>
            <w:r>
              <w:t>information</w:t>
            </w:r>
            <w:proofErr w:type="spellEnd"/>
            <w:r>
              <w:t xml:space="preserve"> (</w:t>
            </w:r>
            <w:proofErr w:type="spellStart"/>
            <w:r>
              <w:t>especially</w:t>
            </w:r>
            <w:proofErr w:type="spellEnd"/>
            <w:r>
              <w:t xml:space="preserve">) </w:t>
            </w:r>
            <w:proofErr w:type="spellStart"/>
            <w:r>
              <w:t>visually</w:t>
            </w:r>
            <w:proofErr w:type="spellEnd"/>
            <w:r>
              <w:t>.</w:t>
            </w:r>
          </w:p>
        </w:tc>
      </w:tr>
      <w:tr w:rsidR="000F112F" w:rsidRPr="00BC7AEF" w14:paraId="1D3C1FF6" w14:textId="77777777" w:rsidTr="00BC7AEF">
        <w:trPr>
          <w:cantSplit/>
        </w:trPr>
        <w:tc>
          <w:tcPr>
            <w:tcW w:w="752" w:type="dxa"/>
          </w:tcPr>
          <w:p w14:paraId="12D69D79" w14:textId="77777777" w:rsidR="000F112F" w:rsidRDefault="000F112F">
            <w:pPr>
              <w:spacing w:line="360" w:lineRule="auto"/>
            </w:pPr>
          </w:p>
        </w:tc>
        <w:tc>
          <w:tcPr>
            <w:tcW w:w="1751" w:type="dxa"/>
          </w:tcPr>
          <w:p w14:paraId="4E63F822" w14:textId="77777777" w:rsidR="000F112F" w:rsidRDefault="00000000">
            <w:pPr>
              <w:spacing w:line="360" w:lineRule="auto"/>
            </w:pPr>
            <w:proofErr w:type="gramStart"/>
            <w:r>
              <w:t>Video track</w:t>
            </w:r>
            <w:proofErr w:type="gramEnd"/>
          </w:p>
        </w:tc>
        <w:tc>
          <w:tcPr>
            <w:tcW w:w="3433" w:type="dxa"/>
          </w:tcPr>
          <w:p w14:paraId="6C330DA3" w14:textId="77777777" w:rsidR="000F112F" w:rsidRDefault="00000000">
            <w:pPr>
              <w:spacing w:line="360" w:lineRule="auto"/>
            </w:pPr>
            <w:proofErr w:type="spellStart"/>
            <w:r>
              <w:t>Subtitles</w:t>
            </w:r>
            <w:proofErr w:type="spellEnd"/>
            <w:r>
              <w:t xml:space="preserve"> </w:t>
            </w:r>
            <w:proofErr w:type="spellStart"/>
            <w:r>
              <w:t>describe</w:t>
            </w:r>
            <w:proofErr w:type="spellEnd"/>
            <w:r>
              <w:t xml:space="preserve"> </w:t>
            </w:r>
            <w:proofErr w:type="spellStart"/>
            <w:r>
              <w:t>acoustic</w:t>
            </w:r>
            <w:proofErr w:type="spellEnd"/>
            <w:r>
              <w:t xml:space="preserve"> </w:t>
            </w:r>
            <w:proofErr w:type="spellStart"/>
            <w:r>
              <w:t>information</w:t>
            </w:r>
            <w:proofErr w:type="spellEnd"/>
            <w:r>
              <w:t>.</w:t>
            </w:r>
          </w:p>
        </w:tc>
        <w:tc>
          <w:tcPr>
            <w:tcW w:w="3273" w:type="dxa"/>
          </w:tcPr>
          <w:p w14:paraId="7D9F0585" w14:textId="77777777" w:rsidR="000F112F" w:rsidRPr="009D5A78" w:rsidRDefault="00000000">
            <w:pPr>
              <w:spacing w:line="360" w:lineRule="auto"/>
              <w:rPr>
                <w:lang w:val="en-GB"/>
              </w:rPr>
            </w:pPr>
            <w:r w:rsidRPr="009D5A78">
              <w:rPr>
                <w:lang w:val="en-GB"/>
              </w:rPr>
              <w:t xml:space="preserve">... are dependent on visual information. </w:t>
            </w:r>
          </w:p>
          <w:p w14:paraId="58A3C151" w14:textId="77777777" w:rsidR="000F112F" w:rsidRPr="009D5A78" w:rsidRDefault="00000000">
            <w:pPr>
              <w:spacing w:line="360" w:lineRule="auto"/>
              <w:rPr>
                <w:lang w:val="en-GB"/>
              </w:rPr>
            </w:pPr>
            <w:r w:rsidRPr="009D5A78">
              <w:rPr>
                <w:lang w:val="en-GB"/>
              </w:rPr>
              <w:t xml:space="preserve">... require visual support when processing information. </w:t>
            </w:r>
          </w:p>
        </w:tc>
      </w:tr>
      <w:tr w:rsidR="000F112F" w:rsidRPr="00BC7AEF" w14:paraId="2DDE12D9" w14:textId="77777777" w:rsidTr="00BC7AEF">
        <w:trPr>
          <w:cantSplit/>
        </w:trPr>
        <w:tc>
          <w:tcPr>
            <w:tcW w:w="752" w:type="dxa"/>
          </w:tcPr>
          <w:p w14:paraId="26A2EA8C" w14:textId="77777777" w:rsidR="000F112F" w:rsidRPr="009D5A78" w:rsidRDefault="000F112F">
            <w:pPr>
              <w:spacing w:line="360" w:lineRule="auto"/>
              <w:rPr>
                <w:lang w:val="en-GB"/>
              </w:rPr>
            </w:pPr>
          </w:p>
        </w:tc>
        <w:tc>
          <w:tcPr>
            <w:tcW w:w="1751" w:type="dxa"/>
          </w:tcPr>
          <w:p w14:paraId="530CCFF4" w14:textId="77777777" w:rsidR="000F112F" w:rsidRDefault="00000000">
            <w:pPr>
              <w:spacing w:line="360" w:lineRule="auto"/>
            </w:pPr>
            <w:proofErr w:type="gramStart"/>
            <w:r>
              <w:t>Video track</w:t>
            </w:r>
            <w:proofErr w:type="gramEnd"/>
          </w:p>
        </w:tc>
        <w:tc>
          <w:tcPr>
            <w:tcW w:w="3433" w:type="dxa"/>
          </w:tcPr>
          <w:p w14:paraId="2D92AE57" w14:textId="1E23AD3A" w:rsidR="000F112F" w:rsidRPr="009D5A78" w:rsidRDefault="00000000">
            <w:pPr>
              <w:spacing w:line="360" w:lineRule="auto"/>
              <w:rPr>
                <w:lang w:val="en-GB"/>
              </w:rPr>
            </w:pPr>
            <w:r w:rsidRPr="009D5A78">
              <w:rPr>
                <w:lang w:val="en-GB"/>
              </w:rPr>
              <w:t>Visual information is available in text and image form.</w:t>
            </w:r>
          </w:p>
        </w:tc>
        <w:tc>
          <w:tcPr>
            <w:tcW w:w="3273" w:type="dxa"/>
          </w:tcPr>
          <w:p w14:paraId="6F370C41" w14:textId="77777777" w:rsidR="000F112F" w:rsidRPr="009D5A78" w:rsidRDefault="00000000">
            <w:pPr>
              <w:spacing w:line="360" w:lineRule="auto"/>
              <w:rPr>
                <w:lang w:val="en-GB"/>
              </w:rPr>
            </w:pPr>
            <w:r w:rsidRPr="009D5A78">
              <w:rPr>
                <w:lang w:val="en-GB"/>
              </w:rPr>
              <w:t>... process language better via different senses.</w:t>
            </w:r>
          </w:p>
        </w:tc>
      </w:tr>
      <w:tr w:rsidR="000F112F" w:rsidRPr="00BC7AEF" w14:paraId="4C18B7EE" w14:textId="77777777" w:rsidTr="00BC7AEF">
        <w:trPr>
          <w:cantSplit/>
        </w:trPr>
        <w:tc>
          <w:tcPr>
            <w:tcW w:w="752" w:type="dxa"/>
          </w:tcPr>
          <w:p w14:paraId="3B85E4C6" w14:textId="77777777" w:rsidR="000F112F" w:rsidRPr="009D5A78" w:rsidRDefault="000F112F">
            <w:pPr>
              <w:spacing w:line="360" w:lineRule="auto"/>
              <w:rPr>
                <w:lang w:val="en-GB"/>
              </w:rPr>
            </w:pPr>
          </w:p>
        </w:tc>
        <w:tc>
          <w:tcPr>
            <w:tcW w:w="1751" w:type="dxa"/>
          </w:tcPr>
          <w:p w14:paraId="1AA666E2" w14:textId="77777777" w:rsidR="000F112F" w:rsidRDefault="00000000">
            <w:pPr>
              <w:spacing w:line="360" w:lineRule="auto"/>
            </w:pPr>
            <w:proofErr w:type="gramStart"/>
            <w:r>
              <w:t>Video track</w:t>
            </w:r>
            <w:proofErr w:type="gramEnd"/>
          </w:p>
        </w:tc>
        <w:tc>
          <w:tcPr>
            <w:tcW w:w="3433" w:type="dxa"/>
          </w:tcPr>
          <w:p w14:paraId="7CC5B59A" w14:textId="77777777" w:rsidR="000F112F" w:rsidRPr="009D5A78" w:rsidRDefault="00000000">
            <w:pPr>
              <w:spacing w:line="360" w:lineRule="auto"/>
              <w:rPr>
                <w:lang w:val="en-GB"/>
              </w:rPr>
            </w:pPr>
            <w:r w:rsidRPr="009D5A78">
              <w:rPr>
                <w:lang w:val="en-GB"/>
              </w:rPr>
              <w:t>Contrasts are sufficiently high, especially for images (ratio is at least 4.5:1).</w:t>
            </w:r>
          </w:p>
        </w:tc>
        <w:tc>
          <w:tcPr>
            <w:tcW w:w="3273" w:type="dxa"/>
          </w:tcPr>
          <w:p w14:paraId="47D4DC6A" w14:textId="77777777" w:rsidR="000F112F" w:rsidRPr="009D5A78" w:rsidRDefault="00000000">
            <w:pPr>
              <w:rPr>
                <w:lang w:val="en-GB"/>
              </w:rPr>
            </w:pPr>
            <w:r w:rsidRPr="009D5A78">
              <w:rPr>
                <w:lang w:val="en-GB"/>
              </w:rPr>
              <w:t>... do not perceive all colours clearly.</w:t>
            </w:r>
          </w:p>
        </w:tc>
      </w:tr>
      <w:tr w:rsidR="000F112F" w:rsidRPr="00BC7AEF" w14:paraId="32ABF1D5" w14:textId="77777777" w:rsidTr="00BC7AEF">
        <w:trPr>
          <w:cantSplit/>
        </w:trPr>
        <w:tc>
          <w:tcPr>
            <w:tcW w:w="752" w:type="dxa"/>
          </w:tcPr>
          <w:p w14:paraId="6B55151A" w14:textId="77777777" w:rsidR="000F112F" w:rsidRPr="009D5A78" w:rsidRDefault="000F112F">
            <w:pPr>
              <w:spacing w:line="360" w:lineRule="auto"/>
              <w:rPr>
                <w:lang w:val="en-GB"/>
              </w:rPr>
            </w:pPr>
          </w:p>
        </w:tc>
        <w:tc>
          <w:tcPr>
            <w:tcW w:w="1751" w:type="dxa"/>
          </w:tcPr>
          <w:p w14:paraId="3A177903" w14:textId="77777777" w:rsidR="000F112F" w:rsidRDefault="00000000">
            <w:pPr>
              <w:spacing w:line="360" w:lineRule="auto"/>
            </w:pPr>
            <w:proofErr w:type="gramStart"/>
            <w:r>
              <w:t>Video track</w:t>
            </w:r>
            <w:proofErr w:type="gramEnd"/>
          </w:p>
        </w:tc>
        <w:tc>
          <w:tcPr>
            <w:tcW w:w="3433" w:type="dxa"/>
          </w:tcPr>
          <w:p w14:paraId="318A3797" w14:textId="77777777" w:rsidR="000F112F" w:rsidRPr="009D5A78" w:rsidRDefault="00000000">
            <w:pPr>
              <w:spacing w:line="360" w:lineRule="auto"/>
              <w:rPr>
                <w:lang w:val="en-GB"/>
              </w:rPr>
            </w:pPr>
            <w:r w:rsidRPr="009D5A78">
              <w:rPr>
                <w:lang w:val="en-GB"/>
              </w:rPr>
              <w:t>There are no flashing images (maximum 3x in 1 second).</w:t>
            </w:r>
          </w:p>
        </w:tc>
        <w:tc>
          <w:tcPr>
            <w:tcW w:w="3273" w:type="dxa"/>
          </w:tcPr>
          <w:p w14:paraId="1E836AFB" w14:textId="77777777" w:rsidR="000F112F" w:rsidRPr="009D5A78" w:rsidRDefault="00000000">
            <w:pPr>
              <w:spacing w:line="360" w:lineRule="auto"/>
              <w:rPr>
                <w:lang w:val="en-GB"/>
              </w:rPr>
            </w:pPr>
            <w:r w:rsidRPr="009D5A78">
              <w:rPr>
                <w:lang w:val="en-GB"/>
              </w:rPr>
              <w:t>... are sensitive to light stimuli.</w:t>
            </w:r>
          </w:p>
        </w:tc>
      </w:tr>
      <w:tr w:rsidR="000F112F" w14:paraId="332CD09E" w14:textId="77777777" w:rsidTr="00BC7AEF">
        <w:trPr>
          <w:cantSplit/>
        </w:trPr>
        <w:tc>
          <w:tcPr>
            <w:tcW w:w="752" w:type="dxa"/>
          </w:tcPr>
          <w:p w14:paraId="09693945" w14:textId="77777777" w:rsidR="000F112F" w:rsidRPr="009D5A78" w:rsidRDefault="000F112F">
            <w:pPr>
              <w:spacing w:line="360" w:lineRule="auto"/>
              <w:rPr>
                <w:lang w:val="en-GB"/>
              </w:rPr>
            </w:pPr>
          </w:p>
        </w:tc>
        <w:tc>
          <w:tcPr>
            <w:tcW w:w="1751" w:type="dxa"/>
          </w:tcPr>
          <w:p w14:paraId="24C6CB15" w14:textId="77777777" w:rsidR="000F112F" w:rsidRDefault="00000000">
            <w:pPr>
              <w:spacing w:line="360" w:lineRule="auto"/>
            </w:pPr>
            <w:proofErr w:type="gramStart"/>
            <w:r>
              <w:t>Video track</w:t>
            </w:r>
            <w:proofErr w:type="gramEnd"/>
          </w:p>
        </w:tc>
        <w:tc>
          <w:tcPr>
            <w:tcW w:w="3433" w:type="dxa"/>
          </w:tcPr>
          <w:p w14:paraId="7969B540" w14:textId="34274243" w:rsidR="000F112F" w:rsidRPr="009D5A78" w:rsidRDefault="00000000">
            <w:pPr>
              <w:spacing w:line="360" w:lineRule="auto"/>
              <w:rPr>
                <w:lang w:val="en-GB"/>
              </w:rPr>
            </w:pPr>
            <w:r w:rsidRPr="009D5A78">
              <w:rPr>
                <w:lang w:val="en-GB"/>
              </w:rPr>
              <w:t>The integration of sign language is possible.</w:t>
            </w:r>
          </w:p>
        </w:tc>
        <w:tc>
          <w:tcPr>
            <w:tcW w:w="3273" w:type="dxa"/>
          </w:tcPr>
          <w:p w14:paraId="675B432C" w14:textId="77777777" w:rsidR="000F112F" w:rsidRDefault="00000000">
            <w:pPr>
              <w:spacing w:line="360" w:lineRule="auto"/>
            </w:pPr>
            <w:r>
              <w:t xml:space="preserve">... </w:t>
            </w:r>
            <w:proofErr w:type="spellStart"/>
            <w:r>
              <w:t>use</w:t>
            </w:r>
            <w:proofErr w:type="spellEnd"/>
            <w:r>
              <w:t xml:space="preserve"> DGS.</w:t>
            </w:r>
          </w:p>
        </w:tc>
      </w:tr>
      <w:tr w:rsidR="000F112F" w:rsidRPr="00BC7AEF" w14:paraId="086B24EB" w14:textId="77777777" w:rsidTr="00BC7AEF">
        <w:trPr>
          <w:cantSplit/>
        </w:trPr>
        <w:tc>
          <w:tcPr>
            <w:tcW w:w="752" w:type="dxa"/>
          </w:tcPr>
          <w:p w14:paraId="594C0AE0" w14:textId="77777777" w:rsidR="000F112F" w:rsidRDefault="000F112F">
            <w:pPr>
              <w:spacing w:line="360" w:lineRule="auto"/>
            </w:pPr>
          </w:p>
        </w:tc>
        <w:tc>
          <w:tcPr>
            <w:tcW w:w="1751" w:type="dxa"/>
          </w:tcPr>
          <w:p w14:paraId="554A062B" w14:textId="77777777" w:rsidR="000F112F" w:rsidRDefault="00000000">
            <w:pPr>
              <w:spacing w:line="360" w:lineRule="auto"/>
            </w:pPr>
            <w:proofErr w:type="gramStart"/>
            <w:r>
              <w:t>Video track</w:t>
            </w:r>
            <w:proofErr w:type="gramEnd"/>
          </w:p>
        </w:tc>
        <w:tc>
          <w:tcPr>
            <w:tcW w:w="3433" w:type="dxa"/>
          </w:tcPr>
          <w:p w14:paraId="13DB94D0" w14:textId="77777777" w:rsidR="000F112F" w:rsidRPr="009D5A78" w:rsidRDefault="00000000">
            <w:pPr>
              <w:spacing w:line="360" w:lineRule="auto"/>
              <w:rPr>
                <w:lang w:val="en-GB"/>
              </w:rPr>
            </w:pPr>
            <w:r w:rsidRPr="009D5A78">
              <w:rPr>
                <w:lang w:val="en-GB"/>
              </w:rPr>
              <w:t xml:space="preserve">There are few or no visual effects for the design. </w:t>
            </w:r>
          </w:p>
        </w:tc>
        <w:tc>
          <w:tcPr>
            <w:tcW w:w="3273" w:type="dxa"/>
          </w:tcPr>
          <w:p w14:paraId="69E8A655" w14:textId="77777777" w:rsidR="000F112F" w:rsidRPr="009D5A78" w:rsidRDefault="00000000">
            <w:pPr>
              <w:spacing w:line="360" w:lineRule="auto"/>
              <w:rPr>
                <w:lang w:val="en-GB"/>
              </w:rPr>
            </w:pPr>
            <w:r w:rsidRPr="009D5A78">
              <w:rPr>
                <w:lang w:val="en-GB"/>
              </w:rPr>
              <w:t>... are easily distracted.</w:t>
            </w:r>
          </w:p>
          <w:p w14:paraId="1D42029E" w14:textId="77777777" w:rsidR="000F112F" w:rsidRPr="009D5A78" w:rsidRDefault="00000000">
            <w:pPr>
              <w:spacing w:line="360" w:lineRule="auto"/>
              <w:rPr>
                <w:lang w:val="en-GB"/>
              </w:rPr>
            </w:pPr>
            <w:r w:rsidRPr="009D5A78">
              <w:rPr>
                <w:lang w:val="en-GB"/>
              </w:rPr>
              <w:t xml:space="preserve">... perceive visual stimuli more strongly. </w:t>
            </w:r>
          </w:p>
        </w:tc>
      </w:tr>
      <w:tr w:rsidR="000F112F" w14:paraId="5A075BD7" w14:textId="77777777" w:rsidTr="00BC7AEF">
        <w:trPr>
          <w:cantSplit/>
        </w:trPr>
        <w:tc>
          <w:tcPr>
            <w:tcW w:w="752" w:type="dxa"/>
          </w:tcPr>
          <w:p w14:paraId="117403B8" w14:textId="77777777" w:rsidR="000F112F" w:rsidRPr="009D5A78" w:rsidRDefault="000F112F">
            <w:pPr>
              <w:spacing w:line="360" w:lineRule="auto"/>
              <w:rPr>
                <w:lang w:val="en-GB"/>
              </w:rPr>
            </w:pPr>
          </w:p>
        </w:tc>
        <w:tc>
          <w:tcPr>
            <w:tcW w:w="1751" w:type="dxa"/>
          </w:tcPr>
          <w:p w14:paraId="2ABF7419" w14:textId="77777777" w:rsidR="000F112F" w:rsidRDefault="00000000">
            <w:pPr>
              <w:spacing w:line="360" w:lineRule="auto"/>
            </w:pPr>
            <w:r>
              <w:t>Playback/ Download</w:t>
            </w:r>
          </w:p>
        </w:tc>
        <w:tc>
          <w:tcPr>
            <w:tcW w:w="3433" w:type="dxa"/>
          </w:tcPr>
          <w:p w14:paraId="0DD5BD26" w14:textId="77777777" w:rsidR="000F112F" w:rsidRPr="009D5A78" w:rsidRDefault="00000000">
            <w:pPr>
              <w:spacing w:line="360" w:lineRule="auto"/>
              <w:rPr>
                <w:lang w:val="en-GB"/>
              </w:rPr>
            </w:pPr>
            <w:r w:rsidRPr="009D5A78">
              <w:rPr>
                <w:lang w:val="en-GB"/>
              </w:rPr>
              <w:t xml:space="preserve">Options such as subtitles, DGS translation, volume, video player etc. can be switched on and off. </w:t>
            </w:r>
          </w:p>
        </w:tc>
        <w:tc>
          <w:tcPr>
            <w:tcW w:w="3273" w:type="dxa"/>
          </w:tcPr>
          <w:p w14:paraId="5BC61B04" w14:textId="77777777" w:rsidR="000F112F" w:rsidRDefault="00000000">
            <w:pPr>
              <w:spacing w:line="360" w:lineRule="auto"/>
            </w:pPr>
            <w:r>
              <w:t xml:space="preserve">... do (not) </w:t>
            </w:r>
            <w:proofErr w:type="spellStart"/>
            <w:r>
              <w:t>require</w:t>
            </w:r>
            <w:proofErr w:type="spellEnd"/>
            <w:r>
              <w:t xml:space="preserve"> </w:t>
            </w:r>
            <w:proofErr w:type="spellStart"/>
            <w:r>
              <w:t>customisation</w:t>
            </w:r>
            <w:proofErr w:type="spellEnd"/>
            <w:r>
              <w:t>.</w:t>
            </w:r>
          </w:p>
        </w:tc>
      </w:tr>
      <w:tr w:rsidR="000F112F" w:rsidRPr="00BC7AEF" w14:paraId="0400663E" w14:textId="77777777" w:rsidTr="00BC7AEF">
        <w:trPr>
          <w:cantSplit/>
        </w:trPr>
        <w:tc>
          <w:tcPr>
            <w:tcW w:w="752" w:type="dxa"/>
          </w:tcPr>
          <w:p w14:paraId="675B3CD1" w14:textId="77777777" w:rsidR="000F112F" w:rsidRDefault="000F112F">
            <w:pPr>
              <w:spacing w:line="360" w:lineRule="auto"/>
            </w:pPr>
          </w:p>
        </w:tc>
        <w:tc>
          <w:tcPr>
            <w:tcW w:w="1751" w:type="dxa"/>
          </w:tcPr>
          <w:p w14:paraId="3239057A" w14:textId="77777777" w:rsidR="000F112F" w:rsidRDefault="00000000">
            <w:pPr>
              <w:spacing w:line="360" w:lineRule="auto"/>
            </w:pPr>
            <w:r>
              <w:t>Playback/ Download</w:t>
            </w:r>
          </w:p>
        </w:tc>
        <w:tc>
          <w:tcPr>
            <w:tcW w:w="3433" w:type="dxa"/>
          </w:tcPr>
          <w:p w14:paraId="5093F435" w14:textId="77777777" w:rsidR="000F112F" w:rsidRPr="009D5A78" w:rsidRDefault="00000000">
            <w:pPr>
              <w:spacing w:line="360" w:lineRule="auto"/>
              <w:rPr>
                <w:lang w:val="en-GB"/>
              </w:rPr>
            </w:pPr>
            <w:r w:rsidRPr="009D5A78">
              <w:rPr>
                <w:lang w:val="en-GB"/>
              </w:rPr>
              <w:t>Metadata (content, authors, data size, runtime) are available.</w:t>
            </w:r>
          </w:p>
        </w:tc>
        <w:tc>
          <w:tcPr>
            <w:tcW w:w="3273" w:type="dxa"/>
          </w:tcPr>
          <w:p w14:paraId="570C7BC1" w14:textId="77777777" w:rsidR="000F112F" w:rsidRPr="009D5A78" w:rsidRDefault="00000000">
            <w:pPr>
              <w:spacing w:line="360" w:lineRule="auto"/>
              <w:rPr>
                <w:lang w:val="en-GB"/>
              </w:rPr>
            </w:pPr>
            <w:r w:rsidRPr="009D5A78">
              <w:rPr>
                <w:lang w:val="en-GB"/>
              </w:rPr>
              <w:t>... use a voice output.</w:t>
            </w:r>
          </w:p>
          <w:p w14:paraId="14F4878A" w14:textId="77777777" w:rsidR="000F112F" w:rsidRPr="009D5A78" w:rsidRDefault="00000000">
            <w:pPr>
              <w:spacing w:line="360" w:lineRule="auto"/>
              <w:rPr>
                <w:lang w:val="en-GB"/>
              </w:rPr>
            </w:pPr>
            <w:r w:rsidRPr="009D5A78">
              <w:rPr>
                <w:lang w:val="en-GB"/>
              </w:rPr>
              <w:t>... use the document outside its publication context.</w:t>
            </w:r>
          </w:p>
        </w:tc>
      </w:tr>
      <w:tr w:rsidR="000F112F" w:rsidRPr="00BC7AEF" w14:paraId="4596DA87" w14:textId="77777777" w:rsidTr="00BC7AEF">
        <w:trPr>
          <w:cantSplit/>
        </w:trPr>
        <w:tc>
          <w:tcPr>
            <w:tcW w:w="752" w:type="dxa"/>
          </w:tcPr>
          <w:p w14:paraId="1E5F1957" w14:textId="77777777" w:rsidR="000F112F" w:rsidRPr="009D5A78" w:rsidRDefault="000F112F">
            <w:pPr>
              <w:spacing w:line="360" w:lineRule="auto"/>
              <w:rPr>
                <w:lang w:val="en-GB"/>
              </w:rPr>
            </w:pPr>
          </w:p>
        </w:tc>
        <w:tc>
          <w:tcPr>
            <w:tcW w:w="1751" w:type="dxa"/>
          </w:tcPr>
          <w:p w14:paraId="415BD6A7" w14:textId="77777777" w:rsidR="000F112F" w:rsidRDefault="00000000">
            <w:pPr>
              <w:spacing w:line="360" w:lineRule="auto"/>
            </w:pPr>
            <w:r>
              <w:t>Playback/ Download</w:t>
            </w:r>
          </w:p>
        </w:tc>
        <w:tc>
          <w:tcPr>
            <w:tcW w:w="3433" w:type="dxa"/>
          </w:tcPr>
          <w:p w14:paraId="7B469969" w14:textId="77777777" w:rsidR="000F112F" w:rsidRPr="009D5A78" w:rsidRDefault="00000000">
            <w:pPr>
              <w:spacing w:line="360" w:lineRule="auto"/>
              <w:rPr>
                <w:lang w:val="en-GB"/>
              </w:rPr>
            </w:pPr>
            <w:r w:rsidRPr="009D5A78">
              <w:rPr>
                <w:lang w:val="en-GB"/>
              </w:rPr>
              <w:t xml:space="preserve">possibility of a download exists. </w:t>
            </w:r>
          </w:p>
        </w:tc>
        <w:tc>
          <w:tcPr>
            <w:tcW w:w="3273" w:type="dxa"/>
          </w:tcPr>
          <w:p w14:paraId="5E783BB1" w14:textId="77777777" w:rsidR="000F112F" w:rsidRPr="009D5A78" w:rsidRDefault="00000000">
            <w:pPr>
              <w:spacing w:line="360" w:lineRule="auto"/>
              <w:rPr>
                <w:lang w:val="en-GB"/>
              </w:rPr>
            </w:pPr>
            <w:r w:rsidRPr="009D5A78">
              <w:rPr>
                <w:lang w:val="en-GB"/>
              </w:rPr>
              <w:t>... customise approval of the video (e.g. flexible in terms of time, due to slow internet connection, ...).</w:t>
            </w:r>
          </w:p>
        </w:tc>
      </w:tr>
    </w:tbl>
    <w:p w14:paraId="474A5618" w14:textId="77777777" w:rsidR="000F112F" w:rsidRPr="006C096A" w:rsidRDefault="00000000">
      <w:pPr>
        <w:pStyle w:val="berschrift1"/>
        <w:spacing w:line="360" w:lineRule="auto"/>
      </w:pPr>
      <w:r w:rsidRPr="006C096A">
        <w:t>Sources</w:t>
      </w:r>
    </w:p>
    <w:p w14:paraId="09D5A386" w14:textId="03C552CA" w:rsidR="000F112F" w:rsidRPr="009D5A78" w:rsidRDefault="00000000">
      <w:pPr>
        <w:pStyle w:val="Textkrper"/>
        <w:spacing w:line="360" w:lineRule="auto"/>
        <w:rPr>
          <w:lang w:val="en-GB"/>
        </w:rPr>
      </w:pPr>
      <w:r w:rsidRPr="009D5A78">
        <w:rPr>
          <w:bCs/>
        </w:rPr>
        <w:t>Aktion Mensch</w:t>
      </w:r>
      <w:r w:rsidR="009D5A78">
        <w:rPr>
          <w:bCs/>
        </w:rPr>
        <w:t>:</w:t>
      </w:r>
      <w:r w:rsidR="009D5A78" w:rsidRPr="009D5A78">
        <w:t xml:space="preserve"> </w:t>
      </w:r>
      <w:hyperlink r:id="rId8" w:tooltip="https://www.aktion-mensch.de/barrierefreier-videoplayer/4-tipps-fuer-dein-barrierefreies-video.html" w:history="1">
        <w:r w:rsidR="009D5A78">
          <w:rPr>
            <w:rStyle w:val="Hyperlink"/>
          </w:rPr>
          <w:t>Vier Tipps für Dein barrierefreies Video</w:t>
        </w:r>
      </w:hyperlink>
      <w:r w:rsidR="009D5A78">
        <w:t>.</w:t>
      </w:r>
      <w:r w:rsidRPr="009D5A78">
        <w:t xml:space="preserve"> </w:t>
      </w:r>
      <w:r w:rsidRPr="009D5A78">
        <w:rPr>
          <w:lang w:val="en-GB"/>
        </w:rPr>
        <w:t xml:space="preserve">Retrieved on 01.11.2021. </w:t>
      </w:r>
    </w:p>
    <w:p w14:paraId="63EF061F" w14:textId="54E1FD6D" w:rsidR="000F112F" w:rsidRPr="009D5A78" w:rsidRDefault="00000000">
      <w:pPr>
        <w:pStyle w:val="Textkrper"/>
        <w:spacing w:line="360" w:lineRule="auto"/>
        <w:rPr>
          <w:lang w:val="en-GB"/>
        </w:rPr>
      </w:pPr>
      <w:r w:rsidRPr="006C096A">
        <w:rPr>
          <w:bCs/>
          <w:lang w:val="en-GB"/>
        </w:rPr>
        <w:t>BIK for all</w:t>
      </w:r>
      <w:r w:rsidR="009D5A78" w:rsidRPr="006C096A">
        <w:rPr>
          <w:lang w:val="en-GB"/>
        </w:rPr>
        <w:t>:</w:t>
      </w:r>
      <w:r w:rsidR="009D5A78" w:rsidRPr="006C096A">
        <w:rPr>
          <w:u w:val="single"/>
          <w:lang w:val="en-GB"/>
        </w:rPr>
        <w:t xml:space="preserve"> </w:t>
      </w:r>
      <w:hyperlink r:id="rId9" w:tooltip="https://bik-fuer-alle.de/leitfaden-barrierefreie-online-videos.html" w:history="1">
        <w:proofErr w:type="spellStart"/>
        <w:r w:rsidR="009D5A78" w:rsidRPr="006C096A">
          <w:rPr>
            <w:rStyle w:val="Hyperlink"/>
            <w:lang w:val="en-GB"/>
          </w:rPr>
          <w:t>Leitfaden</w:t>
        </w:r>
        <w:proofErr w:type="spellEnd"/>
        <w:r w:rsidR="009D5A78" w:rsidRPr="006C096A">
          <w:rPr>
            <w:rStyle w:val="Hyperlink"/>
            <w:lang w:val="en-GB"/>
          </w:rPr>
          <w:t xml:space="preserve"> </w:t>
        </w:r>
        <w:proofErr w:type="spellStart"/>
        <w:r w:rsidR="009D5A78" w:rsidRPr="006C096A">
          <w:rPr>
            <w:rStyle w:val="Hyperlink"/>
            <w:lang w:val="en-GB"/>
          </w:rPr>
          <w:t>barrierefreie</w:t>
        </w:r>
        <w:proofErr w:type="spellEnd"/>
        <w:r w:rsidR="009D5A78" w:rsidRPr="006C096A">
          <w:rPr>
            <w:rStyle w:val="Hyperlink"/>
            <w:lang w:val="en-GB"/>
          </w:rPr>
          <w:t xml:space="preserve"> Online-Videos</w:t>
        </w:r>
      </w:hyperlink>
      <w:r w:rsidRPr="006C096A">
        <w:rPr>
          <w:lang w:val="en-GB"/>
        </w:rPr>
        <w:t xml:space="preserve">. </w:t>
      </w:r>
      <w:r w:rsidRPr="009D5A78">
        <w:rPr>
          <w:lang w:val="en-GB"/>
        </w:rPr>
        <w:t xml:space="preserve">Retrieved on 01.11.2021. </w:t>
      </w:r>
    </w:p>
    <w:p w14:paraId="63CAC72D" w14:textId="25E6339E" w:rsidR="000F112F" w:rsidRPr="006C096A" w:rsidRDefault="00000000">
      <w:pPr>
        <w:pStyle w:val="Textkrper"/>
        <w:spacing w:line="360" w:lineRule="auto"/>
      </w:pPr>
      <w:hyperlink r:id="rId10" w:tooltip="http://www.untertitelrichtlinien.de/" w:history="1">
        <w:r w:rsidR="009D5A78" w:rsidRPr="006C096A">
          <w:rPr>
            <w:rStyle w:val="Hyperlink"/>
          </w:rPr>
          <w:t>Untertitelrichtlinien</w:t>
        </w:r>
      </w:hyperlink>
      <w:r w:rsidR="009D5A78" w:rsidRPr="006C096A">
        <w:t xml:space="preserve">: </w:t>
      </w:r>
      <w:proofErr w:type="spellStart"/>
      <w:r w:rsidR="009D5A78" w:rsidRPr="006C096A">
        <w:t>Retrieved</w:t>
      </w:r>
      <w:proofErr w:type="spellEnd"/>
      <w:r w:rsidR="009D5A78" w:rsidRPr="006C096A">
        <w:t xml:space="preserve"> 01.11.2021.</w:t>
      </w:r>
    </w:p>
    <w:p w14:paraId="7547E31C" w14:textId="7D65A553" w:rsidR="000F112F" w:rsidRPr="009D5A78" w:rsidRDefault="00000000">
      <w:pPr>
        <w:pStyle w:val="Textkrper"/>
        <w:spacing w:line="360" w:lineRule="auto"/>
      </w:pPr>
      <w:r w:rsidRPr="009D5A78">
        <w:t xml:space="preserve">University </w:t>
      </w:r>
      <w:proofErr w:type="spellStart"/>
      <w:r w:rsidRPr="009D5A78">
        <w:t>of</w:t>
      </w:r>
      <w:proofErr w:type="spellEnd"/>
      <w:r w:rsidRPr="009D5A78">
        <w:t xml:space="preserve"> Bremen: </w:t>
      </w:r>
      <w:r w:rsidR="009D5A78">
        <w:t xml:space="preserve">Barrierearmes Lernen und Lehren Online. </w:t>
      </w:r>
      <w:hyperlink r:id="rId11" w:tooltip="https://www.uni-bremen.de/fileadmin/user_upload/universitaet/Digitale_Transformation/Projekt_BALLON/Checklisten/2._Auflage_deutsch/Checkliste_fuer_barrierearme_Informationsvideos_2._Auflage.pdf" w:history="1">
        <w:r w:rsidR="009D5A78">
          <w:rPr>
            <w:rStyle w:val="Hyperlink"/>
          </w:rPr>
          <w:t>Checkliste zur Erstellung und Prüfung barrierearmer Informationsvideos</w:t>
        </w:r>
      </w:hyperlink>
      <w:r w:rsidR="009D5A78">
        <w:t xml:space="preserve">. </w:t>
      </w:r>
      <w:proofErr w:type="spellStart"/>
      <w:r w:rsidRPr="009D5A78">
        <w:t>Retrieved</w:t>
      </w:r>
      <w:proofErr w:type="spellEnd"/>
      <w:r w:rsidRPr="009D5A78">
        <w:t xml:space="preserve"> on 23/08/2022. </w:t>
      </w:r>
    </w:p>
    <w:p w14:paraId="61E09A3D" w14:textId="2FD42FA4" w:rsidR="000F112F" w:rsidRDefault="00000000">
      <w:pPr>
        <w:pStyle w:val="Textkrper"/>
        <w:spacing w:line="360" w:lineRule="auto"/>
      </w:pPr>
      <w:r w:rsidRPr="009D5A78">
        <w:t xml:space="preserve">University </w:t>
      </w:r>
      <w:proofErr w:type="spellStart"/>
      <w:r w:rsidRPr="009D5A78">
        <w:t>of</w:t>
      </w:r>
      <w:proofErr w:type="spellEnd"/>
      <w:r w:rsidRPr="009D5A78">
        <w:t xml:space="preserve"> Potsdam: </w:t>
      </w:r>
      <w:r w:rsidR="009D5A78">
        <w:t>:</w:t>
      </w:r>
      <w:r w:rsidR="009D5A78">
        <w:rPr>
          <w:u w:val="single"/>
        </w:rPr>
        <w:t xml:space="preserve"> </w:t>
      </w:r>
      <w:hyperlink r:id="rId12" w:tooltip="https://www.youtube.com/watch?v=OHSZ3SGbFu8&amp;list=PLI5fPE8N5j5zklmm1XYNF-cNzIdhySmm1&amp;index=3" w:history="1">
        <w:r w:rsidR="009D5A78">
          <w:rPr>
            <w:rStyle w:val="Hyperlink"/>
          </w:rPr>
          <w:t>Erstellung barrierefreier Videos und Videomitschnitte</w:t>
        </w:r>
      </w:hyperlink>
      <w:r w:rsidR="009D5A78">
        <w:t xml:space="preserve">. </w:t>
      </w:r>
      <w:proofErr w:type="spellStart"/>
      <w:r>
        <w:t>Retrieved</w:t>
      </w:r>
      <w:proofErr w:type="spellEnd"/>
      <w:r>
        <w:t xml:space="preserve"> on 15 November 2021.</w:t>
      </w:r>
    </w:p>
    <w:sectPr w:rsidR="000F112F">
      <w:headerReference w:type="default" r:id="rId13"/>
      <w:footerReference w:type="default" r:id="rId14"/>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F192" w14:textId="77777777" w:rsidR="00D17769" w:rsidRDefault="00D17769">
      <w:pPr>
        <w:spacing w:after="0" w:line="240" w:lineRule="auto"/>
      </w:pPr>
      <w:r>
        <w:separator/>
      </w:r>
    </w:p>
  </w:endnote>
  <w:endnote w:type="continuationSeparator" w:id="0">
    <w:p w14:paraId="3D070EEC" w14:textId="77777777" w:rsidR="00D17769" w:rsidRDefault="00D17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686781"/>
      <w:docPartObj>
        <w:docPartGallery w:val="Page Numbers (Bottom of Page)"/>
        <w:docPartUnique/>
      </w:docPartObj>
    </w:sdtPr>
    <w:sdtContent>
      <w:p w14:paraId="6B735C13" w14:textId="1215441F" w:rsidR="006C096A" w:rsidRPr="006C096A" w:rsidRDefault="006C096A">
        <w:pPr>
          <w:pStyle w:val="Fuzeile"/>
          <w:jc w:val="right"/>
          <w:rPr>
            <w:lang w:val="en-GB"/>
          </w:rPr>
        </w:pPr>
        <w:r>
          <w:fldChar w:fldCharType="begin"/>
        </w:r>
        <w:r w:rsidRPr="006C096A">
          <w:rPr>
            <w:lang w:val="en-GB"/>
          </w:rPr>
          <w:instrText>PAGE   \* MERGEFORMAT</w:instrText>
        </w:r>
        <w:r>
          <w:fldChar w:fldCharType="separate"/>
        </w:r>
        <w:r w:rsidRPr="006C096A">
          <w:rPr>
            <w:lang w:val="en-GB"/>
          </w:rPr>
          <w:t>2</w:t>
        </w:r>
        <w:r>
          <w:fldChar w:fldCharType="end"/>
        </w:r>
      </w:p>
    </w:sdtContent>
  </w:sdt>
  <w:p w14:paraId="47528C7C" w14:textId="45DAC87D" w:rsidR="000F112F" w:rsidRPr="006C096A" w:rsidRDefault="006C096A" w:rsidP="006C096A">
    <w:pPr>
      <w:pStyle w:val="Fuzeile"/>
      <w:tabs>
        <w:tab w:val="right" w:pos="8789"/>
      </w:tabs>
      <w:spacing w:line="276" w:lineRule="auto"/>
      <w:ind w:left="1701" w:right="425" w:hanging="1701"/>
      <w:rPr>
        <w:sz w:val="17"/>
        <w:szCs w:val="17"/>
        <w:lang w:val="en-GB"/>
      </w:rPr>
    </w:pPr>
    <w:r>
      <w:rPr>
        <w:noProof/>
        <w:sz w:val="17"/>
        <w:szCs w:val="17"/>
      </w:rPr>
      <w:drawing>
        <wp:anchor distT="0" distB="0" distL="114300" distR="114300" simplePos="0" relativeHeight="251659264" behindDoc="0" locked="0" layoutInCell="1" allowOverlap="1" wp14:anchorId="0E9FBFB3" wp14:editId="2189FDD0">
          <wp:simplePos x="0" y="0"/>
          <wp:positionH relativeFrom="column">
            <wp:posOffset>151765</wp:posOffset>
          </wp:positionH>
          <wp:positionV relativeFrom="paragraph">
            <wp:posOffset>13335</wp:posOffset>
          </wp:positionV>
          <wp:extent cx="917836" cy="321129"/>
          <wp:effectExtent l="0" t="0" r="0" b="3175"/>
          <wp:wrapSquare wrapText="bothSides"/>
          <wp:docPr id="2" name="Grafik 26" descr="Ein Bild, das Symbol, Screenshot, Billardkug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6" descr="Ein Bild, das Symbol, Screenshot, Billardkugel enthält.&#10;&#10;Automatisch generierte Beschreibung"/>
                  <pic:cNvPicPr>
                    <a:picLocks noChangeAspect="1"/>
                  </pic:cNvPicPr>
                </pic:nvPicPr>
                <pic:blipFill>
                  <a:blip r:embed="rId1"/>
                  <a:stretch/>
                </pic:blipFill>
                <pic:spPr bwMode="auto">
                  <a:xfrm>
                    <a:off x="0" y="0"/>
                    <a:ext cx="927708" cy="324583"/>
                  </a:xfrm>
                  <a:prstGeom prst="rect">
                    <a:avLst/>
                  </a:prstGeom>
                </pic:spPr>
              </pic:pic>
            </a:graphicData>
          </a:graphic>
          <wp14:sizeRelH relativeFrom="margin">
            <wp14:pctWidth>0</wp14:pctWidth>
          </wp14:sizeRelH>
          <wp14:sizeRelV relativeFrom="margin">
            <wp14:pctHeight>0</wp14:pctHeight>
          </wp14:sizeRelV>
        </wp:anchor>
      </w:drawing>
    </w:r>
    <w:r w:rsidRPr="009D5A78">
      <w:rPr>
        <w:sz w:val="17"/>
        <w:szCs w:val="17"/>
        <w:lang w:val="en-GB"/>
      </w:rPr>
      <w:t>Checklist: Accessibility</w:t>
    </w:r>
    <w:r>
      <w:rPr>
        <w:sz w:val="17"/>
        <w:szCs w:val="17"/>
        <w:lang w:val="en-GB"/>
      </w:rPr>
      <w:t xml:space="preserve"> in</w:t>
    </w:r>
    <w:r w:rsidRPr="009D5A78">
      <w:rPr>
        <w:sz w:val="17"/>
        <w:szCs w:val="17"/>
        <w:lang w:val="en-GB"/>
      </w:rPr>
      <w:t xml:space="preserve"> videos. The names of the authors should be mentioned as follow</w:t>
    </w:r>
    <w:r>
      <w:rPr>
        <w:sz w:val="17"/>
        <w:szCs w:val="17"/>
        <w:lang w:val="en-GB"/>
      </w:rPr>
      <w:t>ed</w:t>
    </w:r>
    <w:r w:rsidRPr="009D5A78">
      <w:rPr>
        <w:sz w:val="17"/>
        <w:szCs w:val="17"/>
        <w:lang w:val="en-GB"/>
      </w:rPr>
      <w:t xml:space="preserve"> in the event of further use</w:t>
    </w:r>
    <w:r w:rsidRPr="006C096A">
      <w:rPr>
        <w:sz w:val="17"/>
        <w:szCs w:val="17"/>
        <w:lang w:val="en-GB"/>
      </w:rPr>
      <w:t>: Jule Günter and Christin Stormer</w:t>
    </w:r>
    <w:r w:rsidRPr="009D5A78">
      <w:rPr>
        <w:b/>
        <w:sz w:val="17"/>
        <w:szCs w:val="17"/>
        <w:lang w:val="en-GB"/>
      </w:rPr>
      <w:t xml:space="preserve"> </w:t>
    </w:r>
    <w:r w:rsidRPr="009D5A78">
      <w:rPr>
        <w:sz w:val="17"/>
        <w:szCs w:val="17"/>
        <w:lang w:val="en-GB"/>
      </w:rPr>
      <w:t xml:space="preserve">for </w:t>
    </w:r>
    <w:hyperlink r:id="rId2" w:tooltip="http://www.shuffle-projekt.de" w:history="1">
      <w:r w:rsidRPr="009D5A78">
        <w:rPr>
          <w:rStyle w:val="Hyperlink"/>
          <w:sz w:val="17"/>
          <w:szCs w:val="17"/>
          <w:lang w:val="en-GB"/>
        </w:rPr>
        <w:t>SHUFFLE</w:t>
      </w:r>
    </w:hyperlink>
    <w:r w:rsidRPr="009D5A78">
      <w:rPr>
        <w:rStyle w:val="Hyperlink"/>
        <w:sz w:val="17"/>
        <w:szCs w:val="17"/>
        <w:lang w:val="en-GB"/>
      </w:rPr>
      <w:t xml:space="preserve"> - </w:t>
    </w:r>
    <w:proofErr w:type="spellStart"/>
    <w:r w:rsidRPr="009D5A78">
      <w:rPr>
        <w:rStyle w:val="Hyperlink"/>
        <w:sz w:val="17"/>
        <w:szCs w:val="17"/>
        <w:lang w:val="en-GB"/>
      </w:rPr>
      <w:t>Hochschulinitiative</w:t>
    </w:r>
    <w:proofErr w:type="spellEnd"/>
    <w:r w:rsidRPr="009D5A78">
      <w:rPr>
        <w:rStyle w:val="Hyperlink"/>
        <w:sz w:val="17"/>
        <w:szCs w:val="17"/>
        <w:lang w:val="en-GB"/>
      </w:rPr>
      <w:t xml:space="preserve"> </w:t>
    </w:r>
    <w:proofErr w:type="spellStart"/>
    <w:r w:rsidRPr="009D5A78">
      <w:rPr>
        <w:rStyle w:val="Hyperlink"/>
        <w:sz w:val="17"/>
        <w:szCs w:val="17"/>
        <w:lang w:val="en-GB"/>
      </w:rPr>
      <w:t>digitale</w:t>
    </w:r>
    <w:proofErr w:type="spellEnd"/>
    <w:r w:rsidRPr="009D5A78">
      <w:rPr>
        <w:rStyle w:val="Hyperlink"/>
        <w:sz w:val="17"/>
        <w:szCs w:val="17"/>
        <w:lang w:val="en-GB"/>
      </w:rPr>
      <w:t xml:space="preserve"> </w:t>
    </w:r>
    <w:proofErr w:type="spellStart"/>
    <w:r w:rsidRPr="009D5A78">
      <w:rPr>
        <w:rStyle w:val="Hyperlink"/>
        <w:sz w:val="17"/>
        <w:szCs w:val="17"/>
        <w:lang w:val="en-GB"/>
      </w:rPr>
      <w:t>Barrierefreiheit</w:t>
    </w:r>
    <w:proofErr w:type="spellEnd"/>
    <w:r w:rsidRPr="009D5A78">
      <w:rPr>
        <w:rStyle w:val="Hyperlink"/>
        <w:sz w:val="17"/>
        <w:szCs w:val="17"/>
        <w:lang w:val="en-GB"/>
      </w:rPr>
      <w:t xml:space="preserve"> für Alle </w:t>
    </w:r>
    <w:r w:rsidRPr="009D5A78">
      <w:rPr>
        <w:sz w:val="17"/>
        <w:szCs w:val="17"/>
        <w:lang w:val="en-GB"/>
      </w:rPr>
      <w:t xml:space="preserve">is </w:t>
    </w:r>
    <w:hyperlink r:id="rId3" w:tooltip="https://creativecommons.org/licenses/by/4.0/" w:history="1">
      <w:r w:rsidRPr="009D5A78">
        <w:rPr>
          <w:rStyle w:val="Hyperlink"/>
          <w:sz w:val="17"/>
          <w:szCs w:val="17"/>
          <w:lang w:val="en-GB"/>
        </w:rPr>
        <w:t>licensed under CC BY 4.0</w:t>
      </w:r>
    </w:hyperlink>
    <w:r w:rsidRPr="009D5A78">
      <w:rPr>
        <w:sz w:val="17"/>
        <w:szCs w:val="17"/>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A79A0" w14:textId="77777777" w:rsidR="00D17769" w:rsidRDefault="00D17769">
      <w:pPr>
        <w:spacing w:after="0" w:line="240" w:lineRule="auto"/>
      </w:pPr>
      <w:r>
        <w:separator/>
      </w:r>
    </w:p>
  </w:footnote>
  <w:footnote w:type="continuationSeparator" w:id="0">
    <w:p w14:paraId="6AEA1E1A" w14:textId="77777777" w:rsidR="00D17769" w:rsidRDefault="00D17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02BF3" w14:textId="77777777" w:rsidR="000F112F" w:rsidRDefault="00000000">
    <w:pPr>
      <w:pStyle w:val="Kopfzeile"/>
      <w:jc w:val="right"/>
    </w:pPr>
    <w:r>
      <w:rPr>
        <w:noProof/>
      </w:rPr>
      <mc:AlternateContent>
        <mc:Choice Requires="wpg">
          <w:drawing>
            <wp:inline distT="0" distB="0" distL="0" distR="0" wp14:anchorId="48A0D42B" wp14:editId="5CF85155">
              <wp:extent cx="474470" cy="502920"/>
              <wp:effectExtent l="0" t="0" r="1905" b="0"/>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HUFFLE.png"/>
                      <pic:cNvPicPr>
                        <a:picLocks noChangeAspect="1"/>
                      </pic:cNvPicPr>
                    </pic:nvPicPr>
                    <pic:blipFill>
                      <a:blip r:embed="rId1"/>
                      <a:srcRect l="11111" t="8597" r="13888" b="6694"/>
                      <a:stretch/>
                    </pic:blipFill>
                    <pic:spPr bwMode="auto">
                      <a:xfrm>
                        <a:off x="0" y="0"/>
                        <a:ext cx="474470" cy="502920"/>
                      </a:xfrm>
                      <a:prstGeom prst="rect">
                        <a:avLst/>
                      </a:prstGeom>
                      <a:ln>
                        <a:noFill/>
                      </a:ln>
                    </pic:spPr>
                  </pic:pic>
                </a:graphicData>
              </a:graphic>
            </wp:inline>
          </w:drawing>
        </mc:Choice>
        <mc:Fallback xmlns:a="http://schemas.openxmlformats.org/drawingml/2006/main" xmlns:pic="http://schemas.openxmlformats.org/drawingml/2006/picture">
          <w:pict>
            <v:shapetype coordsize="21600,21600" o:spt="75" o:preferrelative="t" path="m@4@5l@4@11@9@11@9@5xe" type="#_x0000_t75">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style="width:37.36pt;height:39.60pt;mso-wrap-distance-left:0.00pt;mso-wrap-distance-top:0.00pt;mso-wrap-distance-right:0.00pt;mso-wrap-distance-bottom:0.00pt;" o:spid="_x0000_s0" stroked="f" type="#_x0000_t75">
              <v:path textboxrect="0,0,0,0"/>
              <v:imagedata o:title="" r:id="rId2"/>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C070F"/>
    <w:multiLevelType w:val="hybridMultilevel"/>
    <w:tmpl w:val="F38AA480"/>
    <w:lvl w:ilvl="0" w:tplc="710EA938">
      <w:start w:val="1"/>
      <w:numFmt w:val="bullet"/>
      <w:lvlText w:val=""/>
      <w:lvlJc w:val="left"/>
      <w:pPr>
        <w:ind w:left="720" w:hanging="360"/>
      </w:pPr>
      <w:rPr>
        <w:rFonts w:ascii="Symbol" w:hAnsi="Symbol" w:hint="default"/>
      </w:rPr>
    </w:lvl>
    <w:lvl w:ilvl="1" w:tplc="4AF293AE">
      <w:start w:val="1"/>
      <w:numFmt w:val="bullet"/>
      <w:lvlText w:val="o"/>
      <w:lvlJc w:val="left"/>
      <w:pPr>
        <w:ind w:left="1440" w:hanging="360"/>
      </w:pPr>
      <w:rPr>
        <w:rFonts w:ascii="Courier New" w:hAnsi="Courier New" w:cs="Courier New" w:hint="default"/>
      </w:rPr>
    </w:lvl>
    <w:lvl w:ilvl="2" w:tplc="DDB64B76">
      <w:start w:val="1"/>
      <w:numFmt w:val="bullet"/>
      <w:lvlText w:val=""/>
      <w:lvlJc w:val="left"/>
      <w:pPr>
        <w:ind w:left="2160" w:hanging="360"/>
      </w:pPr>
      <w:rPr>
        <w:rFonts w:ascii="Wingdings" w:hAnsi="Wingdings" w:hint="default"/>
      </w:rPr>
    </w:lvl>
    <w:lvl w:ilvl="3" w:tplc="63F658D2">
      <w:start w:val="1"/>
      <w:numFmt w:val="bullet"/>
      <w:lvlText w:val=""/>
      <w:lvlJc w:val="left"/>
      <w:pPr>
        <w:ind w:left="2880" w:hanging="360"/>
      </w:pPr>
      <w:rPr>
        <w:rFonts w:ascii="Symbol" w:hAnsi="Symbol" w:hint="default"/>
      </w:rPr>
    </w:lvl>
    <w:lvl w:ilvl="4" w:tplc="DDD26938">
      <w:start w:val="1"/>
      <w:numFmt w:val="bullet"/>
      <w:lvlText w:val="o"/>
      <w:lvlJc w:val="left"/>
      <w:pPr>
        <w:ind w:left="3600" w:hanging="360"/>
      </w:pPr>
      <w:rPr>
        <w:rFonts w:ascii="Courier New" w:hAnsi="Courier New" w:cs="Courier New" w:hint="default"/>
      </w:rPr>
    </w:lvl>
    <w:lvl w:ilvl="5" w:tplc="28325964">
      <w:start w:val="1"/>
      <w:numFmt w:val="bullet"/>
      <w:lvlText w:val=""/>
      <w:lvlJc w:val="left"/>
      <w:pPr>
        <w:ind w:left="4320" w:hanging="360"/>
      </w:pPr>
      <w:rPr>
        <w:rFonts w:ascii="Wingdings" w:hAnsi="Wingdings" w:hint="default"/>
      </w:rPr>
    </w:lvl>
    <w:lvl w:ilvl="6" w:tplc="C5C0F284">
      <w:start w:val="1"/>
      <w:numFmt w:val="bullet"/>
      <w:lvlText w:val=""/>
      <w:lvlJc w:val="left"/>
      <w:pPr>
        <w:ind w:left="5040" w:hanging="360"/>
      </w:pPr>
      <w:rPr>
        <w:rFonts w:ascii="Symbol" w:hAnsi="Symbol" w:hint="default"/>
      </w:rPr>
    </w:lvl>
    <w:lvl w:ilvl="7" w:tplc="73002252">
      <w:start w:val="1"/>
      <w:numFmt w:val="bullet"/>
      <w:lvlText w:val="o"/>
      <w:lvlJc w:val="left"/>
      <w:pPr>
        <w:ind w:left="5760" w:hanging="360"/>
      </w:pPr>
      <w:rPr>
        <w:rFonts w:ascii="Courier New" w:hAnsi="Courier New" w:cs="Courier New" w:hint="default"/>
      </w:rPr>
    </w:lvl>
    <w:lvl w:ilvl="8" w:tplc="FC584DD4">
      <w:start w:val="1"/>
      <w:numFmt w:val="bullet"/>
      <w:lvlText w:val=""/>
      <w:lvlJc w:val="left"/>
      <w:pPr>
        <w:ind w:left="6480" w:hanging="360"/>
      </w:pPr>
      <w:rPr>
        <w:rFonts w:ascii="Wingdings" w:hAnsi="Wingdings" w:hint="default"/>
      </w:rPr>
    </w:lvl>
  </w:abstractNum>
  <w:abstractNum w:abstractNumId="1" w15:restartNumberingAfterBreak="0">
    <w:nsid w:val="57DA0799"/>
    <w:multiLevelType w:val="hybridMultilevel"/>
    <w:tmpl w:val="5B984E92"/>
    <w:lvl w:ilvl="0" w:tplc="CF66FBF6">
      <w:start w:val="1"/>
      <w:numFmt w:val="bullet"/>
      <w:lvlText w:val="-"/>
      <w:lvlJc w:val="left"/>
      <w:pPr>
        <w:ind w:left="720" w:hanging="360"/>
      </w:pPr>
      <w:rPr>
        <w:rFonts w:ascii="Calibri" w:eastAsiaTheme="minorHAnsi" w:hAnsi="Calibri" w:cs="Calibri" w:hint="default"/>
      </w:rPr>
    </w:lvl>
    <w:lvl w:ilvl="1" w:tplc="C786DA34">
      <w:start w:val="1"/>
      <w:numFmt w:val="bullet"/>
      <w:lvlText w:val="o"/>
      <w:lvlJc w:val="left"/>
      <w:pPr>
        <w:ind w:left="1440" w:hanging="360"/>
      </w:pPr>
      <w:rPr>
        <w:rFonts w:ascii="Courier New" w:hAnsi="Courier New" w:cs="Courier New" w:hint="default"/>
      </w:rPr>
    </w:lvl>
    <w:lvl w:ilvl="2" w:tplc="816C954E">
      <w:start w:val="1"/>
      <w:numFmt w:val="bullet"/>
      <w:lvlText w:val=""/>
      <w:lvlJc w:val="left"/>
      <w:pPr>
        <w:ind w:left="2160" w:hanging="360"/>
      </w:pPr>
      <w:rPr>
        <w:rFonts w:ascii="Wingdings" w:hAnsi="Wingdings" w:hint="default"/>
      </w:rPr>
    </w:lvl>
    <w:lvl w:ilvl="3" w:tplc="35DA4888">
      <w:start w:val="1"/>
      <w:numFmt w:val="bullet"/>
      <w:lvlText w:val=""/>
      <w:lvlJc w:val="left"/>
      <w:pPr>
        <w:ind w:left="2880" w:hanging="360"/>
      </w:pPr>
      <w:rPr>
        <w:rFonts w:ascii="Symbol" w:hAnsi="Symbol" w:hint="default"/>
      </w:rPr>
    </w:lvl>
    <w:lvl w:ilvl="4" w:tplc="1E9A3F96">
      <w:start w:val="1"/>
      <w:numFmt w:val="bullet"/>
      <w:lvlText w:val="o"/>
      <w:lvlJc w:val="left"/>
      <w:pPr>
        <w:ind w:left="3600" w:hanging="360"/>
      </w:pPr>
      <w:rPr>
        <w:rFonts w:ascii="Courier New" w:hAnsi="Courier New" w:cs="Courier New" w:hint="default"/>
      </w:rPr>
    </w:lvl>
    <w:lvl w:ilvl="5" w:tplc="D2BE7A96">
      <w:start w:val="1"/>
      <w:numFmt w:val="bullet"/>
      <w:lvlText w:val=""/>
      <w:lvlJc w:val="left"/>
      <w:pPr>
        <w:ind w:left="4320" w:hanging="360"/>
      </w:pPr>
      <w:rPr>
        <w:rFonts w:ascii="Wingdings" w:hAnsi="Wingdings" w:hint="default"/>
      </w:rPr>
    </w:lvl>
    <w:lvl w:ilvl="6" w:tplc="310A9D8E">
      <w:start w:val="1"/>
      <w:numFmt w:val="bullet"/>
      <w:lvlText w:val=""/>
      <w:lvlJc w:val="left"/>
      <w:pPr>
        <w:ind w:left="5040" w:hanging="360"/>
      </w:pPr>
      <w:rPr>
        <w:rFonts w:ascii="Symbol" w:hAnsi="Symbol" w:hint="default"/>
      </w:rPr>
    </w:lvl>
    <w:lvl w:ilvl="7" w:tplc="C74E7022">
      <w:start w:val="1"/>
      <w:numFmt w:val="bullet"/>
      <w:lvlText w:val="o"/>
      <w:lvlJc w:val="left"/>
      <w:pPr>
        <w:ind w:left="5760" w:hanging="360"/>
      </w:pPr>
      <w:rPr>
        <w:rFonts w:ascii="Courier New" w:hAnsi="Courier New" w:cs="Courier New" w:hint="default"/>
      </w:rPr>
    </w:lvl>
    <w:lvl w:ilvl="8" w:tplc="5462CEC2">
      <w:start w:val="1"/>
      <w:numFmt w:val="bullet"/>
      <w:lvlText w:val=""/>
      <w:lvlJc w:val="left"/>
      <w:pPr>
        <w:ind w:left="6480" w:hanging="360"/>
      </w:pPr>
      <w:rPr>
        <w:rFonts w:ascii="Wingdings" w:hAnsi="Wingdings" w:hint="default"/>
      </w:rPr>
    </w:lvl>
  </w:abstractNum>
  <w:abstractNum w:abstractNumId="2" w15:restartNumberingAfterBreak="0">
    <w:nsid w:val="5DF66625"/>
    <w:multiLevelType w:val="hybridMultilevel"/>
    <w:tmpl w:val="B920B38A"/>
    <w:lvl w:ilvl="0" w:tplc="4E96669E">
      <w:start w:val="1"/>
      <w:numFmt w:val="bullet"/>
      <w:lvlText w:val="-"/>
      <w:lvlJc w:val="left"/>
      <w:pPr>
        <w:ind w:left="720" w:hanging="360"/>
      </w:pPr>
      <w:rPr>
        <w:rFonts w:ascii="Calibri" w:eastAsiaTheme="minorHAnsi" w:hAnsi="Calibri" w:cs="Calibri" w:hint="default"/>
      </w:rPr>
    </w:lvl>
    <w:lvl w:ilvl="1" w:tplc="15943BEE">
      <w:start w:val="1"/>
      <w:numFmt w:val="bullet"/>
      <w:lvlText w:val="o"/>
      <w:lvlJc w:val="left"/>
      <w:pPr>
        <w:ind w:left="1440" w:hanging="360"/>
      </w:pPr>
      <w:rPr>
        <w:rFonts w:ascii="Courier New" w:hAnsi="Courier New" w:cs="Courier New" w:hint="default"/>
      </w:rPr>
    </w:lvl>
    <w:lvl w:ilvl="2" w:tplc="9A9254BE">
      <w:start w:val="1"/>
      <w:numFmt w:val="bullet"/>
      <w:lvlText w:val=""/>
      <w:lvlJc w:val="left"/>
      <w:pPr>
        <w:ind w:left="2160" w:hanging="360"/>
      </w:pPr>
      <w:rPr>
        <w:rFonts w:ascii="Wingdings" w:hAnsi="Wingdings" w:hint="default"/>
      </w:rPr>
    </w:lvl>
    <w:lvl w:ilvl="3" w:tplc="638A1054">
      <w:start w:val="1"/>
      <w:numFmt w:val="bullet"/>
      <w:lvlText w:val=""/>
      <w:lvlJc w:val="left"/>
      <w:pPr>
        <w:ind w:left="2880" w:hanging="360"/>
      </w:pPr>
      <w:rPr>
        <w:rFonts w:ascii="Symbol" w:hAnsi="Symbol" w:hint="default"/>
      </w:rPr>
    </w:lvl>
    <w:lvl w:ilvl="4" w:tplc="AA143656">
      <w:start w:val="1"/>
      <w:numFmt w:val="bullet"/>
      <w:lvlText w:val="o"/>
      <w:lvlJc w:val="left"/>
      <w:pPr>
        <w:ind w:left="3600" w:hanging="360"/>
      </w:pPr>
      <w:rPr>
        <w:rFonts w:ascii="Courier New" w:hAnsi="Courier New" w:cs="Courier New" w:hint="default"/>
      </w:rPr>
    </w:lvl>
    <w:lvl w:ilvl="5" w:tplc="F5324134">
      <w:start w:val="1"/>
      <w:numFmt w:val="bullet"/>
      <w:lvlText w:val=""/>
      <w:lvlJc w:val="left"/>
      <w:pPr>
        <w:ind w:left="4320" w:hanging="360"/>
      </w:pPr>
      <w:rPr>
        <w:rFonts w:ascii="Wingdings" w:hAnsi="Wingdings" w:hint="default"/>
      </w:rPr>
    </w:lvl>
    <w:lvl w:ilvl="6" w:tplc="EB76C7AE">
      <w:start w:val="1"/>
      <w:numFmt w:val="bullet"/>
      <w:lvlText w:val=""/>
      <w:lvlJc w:val="left"/>
      <w:pPr>
        <w:ind w:left="5040" w:hanging="360"/>
      </w:pPr>
      <w:rPr>
        <w:rFonts w:ascii="Symbol" w:hAnsi="Symbol" w:hint="default"/>
      </w:rPr>
    </w:lvl>
    <w:lvl w:ilvl="7" w:tplc="1538778E">
      <w:start w:val="1"/>
      <w:numFmt w:val="bullet"/>
      <w:lvlText w:val="o"/>
      <w:lvlJc w:val="left"/>
      <w:pPr>
        <w:ind w:left="5760" w:hanging="360"/>
      </w:pPr>
      <w:rPr>
        <w:rFonts w:ascii="Courier New" w:hAnsi="Courier New" w:cs="Courier New" w:hint="default"/>
      </w:rPr>
    </w:lvl>
    <w:lvl w:ilvl="8" w:tplc="F8F69D4E">
      <w:start w:val="1"/>
      <w:numFmt w:val="bullet"/>
      <w:lvlText w:val=""/>
      <w:lvlJc w:val="left"/>
      <w:pPr>
        <w:ind w:left="6480" w:hanging="360"/>
      </w:pPr>
      <w:rPr>
        <w:rFonts w:ascii="Wingdings" w:hAnsi="Wingdings" w:hint="default"/>
      </w:rPr>
    </w:lvl>
  </w:abstractNum>
  <w:num w:numId="1" w16cid:durableId="1954970788">
    <w:abstractNumId w:val="0"/>
  </w:num>
  <w:num w:numId="2" w16cid:durableId="1000889922">
    <w:abstractNumId w:val="2"/>
  </w:num>
  <w:num w:numId="3" w16cid:durableId="2114742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12F"/>
    <w:rsid w:val="000F112F"/>
    <w:rsid w:val="005F7DEB"/>
    <w:rsid w:val="006C096A"/>
    <w:rsid w:val="0082377F"/>
    <w:rsid w:val="009D5A78"/>
    <w:rsid w:val="00BC7AEF"/>
    <w:rsid w:val="00D17769"/>
    <w:rsid w:val="00D31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AB042"/>
  <w15:docId w15:val="{79E171A8-5DF3-4C5E-AF77-8018D883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FuzeileZchn">
    <w:name w:val="Fußzeile Zchn"/>
    <w:link w:val="Fuzeile"/>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Absatz-Standardschriftart"/>
    <w:uiPriority w:val="99"/>
    <w:unhideWhenUsed/>
    <w:rPr>
      <w:color w:val="0563C1" w:themeColor="hyperlink"/>
      <w:u w:val="single"/>
    </w:rPr>
  </w:style>
  <w:style w:type="character" w:styleId="Fett">
    <w:name w:val="Strong"/>
    <w:basedOn w:val="Absatz-Standardschriftart"/>
    <w:uiPriority w:val="22"/>
    <w:qFormat/>
    <w:rPr>
      <w:b/>
      <w:bCs/>
    </w:rPr>
  </w:style>
  <w:style w:type="character" w:styleId="BesuchterLink">
    <w:name w:val="FollowedHyperlink"/>
    <w:basedOn w:val="Absatz-Standardschriftart"/>
    <w:uiPriority w:val="99"/>
    <w:semiHidden/>
    <w:unhideWhenUsed/>
    <w:rPr>
      <w:color w:val="954F72" w:themeColor="followedHyperlink"/>
      <w:u w:val="single"/>
    </w:rPr>
  </w:style>
  <w:style w:type="paragraph" w:styleId="KeinLeerraum">
    <w:name w:val="No Spacing"/>
    <w:uiPriority w:val="1"/>
    <w:qFormat/>
    <w:pPr>
      <w:spacing w:after="0" w:line="240" w:lineRule="auto"/>
    </w:p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krper">
    <w:name w:val="Body Text"/>
    <w:basedOn w:val="Standard"/>
    <w:link w:val="TextkrperZchn"/>
    <w:uiPriority w:val="99"/>
    <w:unhideWhenUsed/>
    <w:pPr>
      <w:spacing w:after="120"/>
    </w:pPr>
  </w:style>
  <w:style w:type="character" w:customStyle="1" w:styleId="TextkrperZchn">
    <w:name w:val="Textkörper Zchn"/>
    <w:basedOn w:val="Absatz-Standardschriftart"/>
    <w:link w:val="Textkrper"/>
    <w:uiPriority w:val="99"/>
  </w:style>
  <w:style w:type="paragraph" w:styleId="Listenabsatz">
    <w:name w:val="List Paragraph"/>
    <w:basedOn w:val="Standard"/>
    <w:uiPriority w:val="34"/>
    <w:qFormat/>
    <w:pPr>
      <w:ind w:left="720"/>
      <w:contextualSpacing/>
    </w:p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ktion-mensch.de/barrierefreier-videoplayer/4-tipps-fuer-dein-barrierefreies-video.htm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OHSZ3SGbFu8&amp;list=PLI5fPE8N5j5zklmm1XYNF-cNzIdhySmm1&amp;index=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i-bremen.de/fileadmin/user_upload/universitaet/Digitale_Transformation/Projekt_BALLON/Checklisten/2._Auflage_deutsch/Checkliste_fuer_barrierearme_Informationsvideos_2._Auflage.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tertitelrichtlinien.de/" TargetMode="External"/><Relationship Id="rId4" Type="http://schemas.openxmlformats.org/officeDocument/2006/relationships/settings" Target="settings.xml"/><Relationship Id="rId9" Type="http://schemas.openxmlformats.org/officeDocument/2006/relationships/hyperlink" Target="https://bik-fuer-alle.de/leitfaden-barrierefreie-online-videos.htm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hyperlink" Target="http://www.shuffle-projekt.d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D4C44-73E3-4BE4-9F54-08CD3E1C9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642</Words>
  <Characters>4048</Characters>
  <Application>Microsoft Office Word</Application>
  <DocSecurity>8</DocSecurity>
  <Lines>33</Lines>
  <Paragraphs>9</Paragraphs>
  <ScaleCrop>false</ScaleCrop>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Barrierefreie Erklärvideos</dc:title>
  <dc:subject/>
  <dc:creator>Jule Günter</dc:creator>
  <cp:keywords>, docId:495EA3A6403E7F3288CEC5F86B5852F2</cp:keywords>
  <dc:description/>
  <cp:lastModifiedBy>Sarah Bergmann</cp:lastModifiedBy>
  <cp:revision>9</cp:revision>
  <dcterms:created xsi:type="dcterms:W3CDTF">2023-08-09T09:39:00Z</dcterms:created>
  <dcterms:modified xsi:type="dcterms:W3CDTF">2024-03-08T12:19:00Z</dcterms:modified>
</cp:coreProperties>
</file>