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9A3EF" w14:textId="77777777" w:rsidR="00665280" w:rsidRPr="007B032A" w:rsidRDefault="00E328DF" w:rsidP="00A201C8">
      <w:pPr>
        <w:pStyle w:val="Titel"/>
        <w:rPr>
          <w:rFonts w:ascii="Calibri Light" w:hAnsi="Calibri Light" w:cs="Calibri Light"/>
        </w:rPr>
      </w:pPr>
      <w:r w:rsidRPr="007B032A">
        <w:rPr>
          <w:rFonts w:ascii="Calibri Light" w:hAnsi="Calibri Light" w:cs="Calibri Light"/>
        </w:rPr>
        <w:t>Fragensammlung zum Ablauf von E-Prüfungen</w:t>
      </w:r>
    </w:p>
    <w:p w14:paraId="624622FC" w14:textId="07CCA25C" w:rsidR="00E8347B" w:rsidRDefault="00E328DF" w:rsidP="00E8347B">
      <w:pPr>
        <w:spacing w:line="360" w:lineRule="auto"/>
        <w:rPr>
          <w:rFonts w:ascii="Calibri" w:hAnsi="Calibri" w:cs="Calibri"/>
          <w:sz w:val="24"/>
          <w:szCs w:val="24"/>
        </w:rPr>
      </w:pPr>
      <w:r w:rsidRPr="007B032A">
        <w:rPr>
          <w:rFonts w:ascii="Calibri" w:hAnsi="Calibri" w:cs="Calibri"/>
          <w:sz w:val="24"/>
          <w:szCs w:val="24"/>
        </w:rPr>
        <w:t>Die vorliegende Fragensammlung versteht sich als exemplarische Sammlung möglicher Fragestellungen, die bei der Planung, Umsetzung und Bewertung barrierefreier E-Prüfungen helfen können. Sie erhebt keinen Anspruch auf Vollständigkeit, sondern soll vielmehr zur Orientierung und Sensibilisierung beitragen. Da es für den Prozess von E-Prüfungen keine einheitlichen Regelungen der zuständigen Anlaufstellen an deutschen Hochschulen und Universitäten gibt, können unterschiedliche Personen und Stellen mit an dem Prozess beteiligt sein. Mögliche Anlaufstellen könnten sein:</w:t>
      </w:r>
    </w:p>
    <w:p w14:paraId="0C676841" w14:textId="77777777" w:rsidR="00E8347B" w:rsidRDefault="00E328DF" w:rsidP="00E8347B">
      <w:pPr>
        <w:pStyle w:val="Listenabsatz"/>
        <w:numPr>
          <w:ilvl w:val="0"/>
          <w:numId w:val="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E8347B">
        <w:rPr>
          <w:rFonts w:ascii="Calibri" w:hAnsi="Calibri" w:cs="Calibri"/>
          <w:sz w:val="24"/>
          <w:szCs w:val="24"/>
        </w:rPr>
        <w:t>Prüfungsämter</w:t>
      </w:r>
    </w:p>
    <w:p w14:paraId="1A3069CA" w14:textId="77777777" w:rsidR="00E8347B" w:rsidRDefault="00E328DF" w:rsidP="00E8347B">
      <w:pPr>
        <w:pStyle w:val="Listenabsatz"/>
        <w:numPr>
          <w:ilvl w:val="0"/>
          <w:numId w:val="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E8347B">
        <w:rPr>
          <w:rFonts w:ascii="Calibri" w:hAnsi="Calibri" w:cs="Calibri"/>
          <w:sz w:val="24"/>
          <w:szCs w:val="24"/>
        </w:rPr>
        <w:t>E-Learning- oder E-Prüfungs-Zentren/Teams</w:t>
      </w:r>
    </w:p>
    <w:p w14:paraId="067DD26D" w14:textId="77777777" w:rsidR="00E8347B" w:rsidRDefault="00E328DF" w:rsidP="00E8347B">
      <w:pPr>
        <w:pStyle w:val="Listenabsatz"/>
        <w:numPr>
          <w:ilvl w:val="0"/>
          <w:numId w:val="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E8347B">
        <w:rPr>
          <w:rFonts w:ascii="Calibri" w:hAnsi="Calibri" w:cs="Calibri"/>
          <w:sz w:val="24"/>
          <w:szCs w:val="24"/>
        </w:rPr>
        <w:t>IT-Services</w:t>
      </w:r>
    </w:p>
    <w:p w14:paraId="16CA341B" w14:textId="77777777" w:rsidR="00E8347B" w:rsidRDefault="00E328DF" w:rsidP="00E8347B">
      <w:pPr>
        <w:pStyle w:val="Listenabsatz"/>
        <w:numPr>
          <w:ilvl w:val="0"/>
          <w:numId w:val="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E8347B">
        <w:rPr>
          <w:rFonts w:ascii="Calibri" w:hAnsi="Calibri" w:cs="Calibri"/>
          <w:sz w:val="24"/>
          <w:szCs w:val="24"/>
        </w:rPr>
        <w:t>Beauftragte für Studierende mit Behinderung oder chronischer Erkrankung</w:t>
      </w:r>
    </w:p>
    <w:p w14:paraId="62091025" w14:textId="77777777" w:rsidR="00E8347B" w:rsidRPr="00E8347B" w:rsidRDefault="00E328DF" w:rsidP="00E8347B">
      <w:pPr>
        <w:pStyle w:val="Listenabsatz"/>
        <w:numPr>
          <w:ilvl w:val="0"/>
          <w:numId w:val="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E8347B">
        <w:rPr>
          <w:rFonts w:ascii="Calibri" w:eastAsia="Arial" w:hAnsi="Calibri" w:cs="Calibri"/>
          <w:sz w:val="24"/>
          <w:szCs w:val="21"/>
        </w:rPr>
        <w:t>Studiendekane/Studiengangsleitungen</w:t>
      </w:r>
    </w:p>
    <w:p w14:paraId="6E1F5C57" w14:textId="77777777" w:rsidR="00E8347B" w:rsidRPr="00E8347B" w:rsidRDefault="00E328DF" w:rsidP="00E8347B">
      <w:pPr>
        <w:pStyle w:val="Listenabsatz"/>
        <w:numPr>
          <w:ilvl w:val="0"/>
          <w:numId w:val="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E8347B">
        <w:rPr>
          <w:rFonts w:ascii="Calibri" w:eastAsia="Arial" w:hAnsi="Calibri" w:cs="Calibri"/>
          <w:sz w:val="24"/>
          <w:szCs w:val="21"/>
        </w:rPr>
        <w:t>Hochschuldidaktik</w:t>
      </w:r>
    </w:p>
    <w:p w14:paraId="7EC98705" w14:textId="70C26EBE" w:rsidR="00E8347B" w:rsidRPr="00E8347B" w:rsidRDefault="00BF47E2" w:rsidP="00E8347B">
      <w:pPr>
        <w:pStyle w:val="Listenabsatz"/>
        <w:numPr>
          <w:ilvl w:val="0"/>
          <w:numId w:val="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E8347B">
        <w:rPr>
          <w:rFonts w:ascii="Calibri" w:eastAsia="Times New Roman" w:hAnsi="Calibri" w:cs="Calibri"/>
          <w:sz w:val="24"/>
          <w:szCs w:val="24"/>
        </w:rPr>
        <w:t>Justiziariat</w:t>
      </w:r>
    </w:p>
    <w:p w14:paraId="5EC99E57" w14:textId="03154CDD" w:rsidR="00665280" w:rsidRPr="007B032A" w:rsidRDefault="00E328DF" w:rsidP="00A201C8">
      <w:pPr>
        <w:pStyle w:val="berschrift1"/>
        <w:rPr>
          <w:rFonts w:ascii="Calibri Light" w:hAnsi="Calibri Light" w:cs="Calibri Light"/>
        </w:rPr>
      </w:pPr>
      <w:r w:rsidRPr="007B032A">
        <w:rPr>
          <w:rFonts w:ascii="Calibri Light" w:hAnsi="Calibri Light" w:cs="Calibri Light"/>
        </w:rPr>
        <w:t>Allgemeine Planungsfragen</w:t>
      </w:r>
    </w:p>
    <w:p w14:paraId="77CC640A" w14:textId="77777777" w:rsidR="00665280" w:rsidRPr="007B032A" w:rsidRDefault="00E328DF" w:rsidP="006D4A1E">
      <w:pPr>
        <w:pStyle w:val="Listenabsatz"/>
        <w:numPr>
          <w:ilvl w:val="0"/>
          <w:numId w:val="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7B032A">
        <w:rPr>
          <w:rFonts w:ascii="Calibri" w:hAnsi="Calibri" w:cs="Calibri"/>
          <w:sz w:val="24"/>
          <w:szCs w:val="24"/>
        </w:rPr>
        <w:t xml:space="preserve">Über welches Prüfungssystem wird die E-Prüfung stattfinden (z.B. </w:t>
      </w:r>
      <w:proofErr w:type="spellStart"/>
      <w:r w:rsidRPr="007B032A">
        <w:rPr>
          <w:rFonts w:ascii="Calibri" w:hAnsi="Calibri" w:cs="Calibri"/>
          <w:sz w:val="24"/>
          <w:szCs w:val="24"/>
        </w:rPr>
        <w:t>Moodle</w:t>
      </w:r>
      <w:proofErr w:type="spellEnd"/>
      <w:r w:rsidRPr="007B032A">
        <w:rPr>
          <w:rFonts w:ascii="Calibri" w:hAnsi="Calibri" w:cs="Calibri"/>
          <w:sz w:val="24"/>
          <w:szCs w:val="24"/>
        </w:rPr>
        <w:t>, Ilias etc.)?</w:t>
      </w:r>
    </w:p>
    <w:p w14:paraId="7726DE2C" w14:textId="77777777" w:rsidR="00665280" w:rsidRPr="007B032A" w:rsidRDefault="00E328DF" w:rsidP="006D4A1E">
      <w:pPr>
        <w:pStyle w:val="Listenabsatz"/>
        <w:numPr>
          <w:ilvl w:val="0"/>
          <w:numId w:val="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7B032A">
        <w:rPr>
          <w:rFonts w:ascii="Calibri" w:hAnsi="Calibri" w:cs="Calibri"/>
          <w:sz w:val="24"/>
          <w:szCs w:val="24"/>
        </w:rPr>
        <w:t>Wer richtet die Prüfung ein und bespielt die Prüfungsplattform mit den Aufgaben?</w:t>
      </w:r>
    </w:p>
    <w:p w14:paraId="292638A5" w14:textId="77777777" w:rsidR="00665280" w:rsidRPr="007B032A" w:rsidRDefault="00E328DF" w:rsidP="006D4A1E">
      <w:pPr>
        <w:pStyle w:val="Listenabsatz"/>
        <w:numPr>
          <w:ilvl w:val="0"/>
          <w:numId w:val="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7B032A">
        <w:rPr>
          <w:rFonts w:ascii="Calibri" w:hAnsi="Calibri" w:cs="Calibri"/>
          <w:sz w:val="24"/>
          <w:szCs w:val="24"/>
        </w:rPr>
        <w:t>(Wo) Muss die Prüfung als E-Prüfung angemeldet werden?</w:t>
      </w:r>
    </w:p>
    <w:p w14:paraId="3A57D2C1" w14:textId="77777777" w:rsidR="00665280" w:rsidRPr="007B032A" w:rsidRDefault="00E328DF" w:rsidP="006D4A1E">
      <w:pPr>
        <w:pStyle w:val="Listenabsatz"/>
        <w:numPr>
          <w:ilvl w:val="0"/>
          <w:numId w:val="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7B032A">
        <w:rPr>
          <w:rFonts w:ascii="Calibri" w:hAnsi="Calibri" w:cs="Calibri"/>
          <w:sz w:val="24"/>
          <w:szCs w:val="24"/>
        </w:rPr>
        <w:t>Welche rechtlichen und organisatorischen Vorgaben gelten für barrierefreie E-Prüfungen an meiner Institution?</w:t>
      </w:r>
    </w:p>
    <w:p w14:paraId="563D1486" w14:textId="77777777" w:rsidR="00665280" w:rsidRPr="007B032A" w:rsidRDefault="00E328DF" w:rsidP="006D4A1E">
      <w:pPr>
        <w:pStyle w:val="Listenabsatz"/>
        <w:numPr>
          <w:ilvl w:val="0"/>
          <w:numId w:val="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7B032A">
        <w:rPr>
          <w:rFonts w:ascii="Calibri" w:hAnsi="Calibri" w:cs="Calibri"/>
          <w:sz w:val="24"/>
          <w:szCs w:val="24"/>
        </w:rPr>
        <w:t>Spezifiziert die Prüfungsordnung des Studiengangs, wie die Prüfungsleistung umgesetzt werden muss?</w:t>
      </w:r>
    </w:p>
    <w:p w14:paraId="00492D6E" w14:textId="77777777" w:rsidR="00665280" w:rsidRPr="007B032A" w:rsidRDefault="00E328DF" w:rsidP="006D4A1E">
      <w:pPr>
        <w:pStyle w:val="Listenabsatz"/>
        <w:numPr>
          <w:ilvl w:val="0"/>
          <w:numId w:val="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7B032A">
        <w:rPr>
          <w:rFonts w:ascii="Calibri" w:hAnsi="Calibri" w:cs="Calibri"/>
          <w:sz w:val="24"/>
          <w:szCs w:val="24"/>
        </w:rPr>
        <w:t>Welche Prüfungsformate dürfen an meiner Institution verwendet werden?</w:t>
      </w:r>
    </w:p>
    <w:p w14:paraId="126072C9" w14:textId="77777777" w:rsidR="00665280" w:rsidRPr="007B032A" w:rsidRDefault="00E328DF" w:rsidP="006D4A1E">
      <w:pPr>
        <w:pStyle w:val="Listenabsatz"/>
        <w:numPr>
          <w:ilvl w:val="0"/>
          <w:numId w:val="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7B032A">
        <w:rPr>
          <w:rFonts w:ascii="Calibri" w:hAnsi="Calibri" w:cs="Calibri"/>
          <w:sz w:val="24"/>
          <w:szCs w:val="24"/>
        </w:rPr>
        <w:t>Gibt es Studierende, die für die E-Prüfung einen Nachteilsausgleich beantragt haben und dieser berücksichtigt werden muss?</w:t>
      </w:r>
    </w:p>
    <w:p w14:paraId="192047BD" w14:textId="77777777" w:rsidR="00665280" w:rsidRPr="007B032A" w:rsidRDefault="00E328DF" w:rsidP="006D4A1E">
      <w:pPr>
        <w:pStyle w:val="Listenabsatz"/>
        <w:numPr>
          <w:ilvl w:val="1"/>
          <w:numId w:val="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7B032A">
        <w:rPr>
          <w:rFonts w:ascii="Calibri" w:hAnsi="Calibri" w:cs="Calibri"/>
          <w:sz w:val="24"/>
          <w:szCs w:val="24"/>
        </w:rPr>
        <w:t>Falls ja, wer ist für die Koordination zuständig?</w:t>
      </w:r>
    </w:p>
    <w:p w14:paraId="066CE0C8" w14:textId="77777777" w:rsidR="00665280" w:rsidRPr="007B032A" w:rsidRDefault="00E328DF" w:rsidP="006D4A1E">
      <w:pPr>
        <w:pStyle w:val="Listenabsatz"/>
        <w:numPr>
          <w:ilvl w:val="1"/>
          <w:numId w:val="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7B032A">
        <w:rPr>
          <w:rFonts w:ascii="Calibri" w:hAnsi="Calibri" w:cs="Calibri"/>
          <w:sz w:val="24"/>
          <w:szCs w:val="24"/>
        </w:rPr>
        <w:lastRenderedPageBreak/>
        <w:t>Wie und wo muss dieser umgesetzt werden (z.B. Schreibzeitverlängerung einrichten, separaten Raum und Aufsichtsperson organisieren)?</w:t>
      </w:r>
    </w:p>
    <w:p w14:paraId="19F80A64" w14:textId="77777777" w:rsidR="00665280" w:rsidRPr="007B032A" w:rsidRDefault="00E328DF" w:rsidP="006D4A1E">
      <w:pPr>
        <w:pStyle w:val="Listenabsatz"/>
        <w:numPr>
          <w:ilvl w:val="1"/>
          <w:numId w:val="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7B032A">
        <w:rPr>
          <w:rFonts w:ascii="Calibri" w:hAnsi="Calibri" w:cs="Calibri"/>
          <w:sz w:val="24"/>
          <w:szCs w:val="24"/>
        </w:rPr>
        <w:t>Sind Online-Fernprüfungen als Nachteilsausgleich zulässig? Falls ja, gibt es Online-Proctoring (Aufsicht)?</w:t>
      </w:r>
    </w:p>
    <w:p w14:paraId="5BB37107" w14:textId="77777777" w:rsidR="00665280" w:rsidRPr="007B032A" w:rsidRDefault="00E328DF" w:rsidP="006D4A1E">
      <w:pPr>
        <w:pStyle w:val="Listenabsatz"/>
        <w:numPr>
          <w:ilvl w:val="0"/>
          <w:numId w:val="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7B032A">
        <w:rPr>
          <w:rFonts w:ascii="Calibri" w:hAnsi="Calibri" w:cs="Calibri"/>
          <w:sz w:val="24"/>
          <w:szCs w:val="24"/>
        </w:rPr>
        <w:t>Wo muss der Prüfungsraum gebucht werden?</w:t>
      </w:r>
    </w:p>
    <w:p w14:paraId="0E040F9D" w14:textId="77777777" w:rsidR="00665280" w:rsidRPr="007B032A" w:rsidRDefault="00E328DF" w:rsidP="006D4A1E">
      <w:pPr>
        <w:pStyle w:val="Listenabsatz"/>
        <w:numPr>
          <w:ilvl w:val="0"/>
          <w:numId w:val="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7B032A">
        <w:rPr>
          <w:rFonts w:ascii="Calibri" w:hAnsi="Calibri" w:cs="Calibri"/>
          <w:sz w:val="24"/>
          <w:szCs w:val="24"/>
        </w:rPr>
        <w:t>Welcher Raum eignet sich für barrierefreie E-Prüfungen</w:t>
      </w:r>
    </w:p>
    <w:p w14:paraId="4CD7BF91" w14:textId="77777777" w:rsidR="00665280" w:rsidRPr="007B032A" w:rsidRDefault="00E328DF" w:rsidP="006D4A1E">
      <w:pPr>
        <w:pStyle w:val="Listenabsatz"/>
        <w:numPr>
          <w:ilvl w:val="1"/>
          <w:numId w:val="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7B032A">
        <w:rPr>
          <w:rFonts w:ascii="Calibri" w:hAnsi="Calibri" w:cs="Calibri"/>
          <w:sz w:val="24"/>
          <w:szCs w:val="24"/>
        </w:rPr>
        <w:t>Welche räumlichen Kriterien muss ich beachten (z.B. zum Beispiel barrierefreie Zugänge, blendfreie Monitore?</w:t>
      </w:r>
    </w:p>
    <w:p w14:paraId="0BDD0D19" w14:textId="77777777" w:rsidR="00665280" w:rsidRPr="007B032A" w:rsidRDefault="00E328DF" w:rsidP="006D4A1E">
      <w:pPr>
        <w:pStyle w:val="Listenabsatz"/>
        <w:numPr>
          <w:ilvl w:val="0"/>
          <w:numId w:val="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7B032A">
        <w:rPr>
          <w:rFonts w:ascii="Calibri" w:hAnsi="Calibri" w:cs="Calibri"/>
          <w:sz w:val="24"/>
          <w:szCs w:val="24"/>
        </w:rPr>
        <w:t>Wie und wann informiere ich die Studierenden am besten über Prüfungsform und Rahmenbedingungen?</w:t>
      </w:r>
    </w:p>
    <w:p w14:paraId="3A4C2F61" w14:textId="77777777" w:rsidR="00665280" w:rsidRPr="007B032A" w:rsidRDefault="00E328DF" w:rsidP="006D4A1E">
      <w:pPr>
        <w:pStyle w:val="Listenabsatz"/>
        <w:numPr>
          <w:ilvl w:val="0"/>
          <w:numId w:val="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7B032A">
        <w:rPr>
          <w:rFonts w:ascii="Calibri" w:hAnsi="Calibri" w:cs="Calibri"/>
          <w:sz w:val="24"/>
          <w:szCs w:val="24"/>
        </w:rPr>
        <w:t>(Wie) Frage ich individuelle Bedarfe ab?</w:t>
      </w:r>
    </w:p>
    <w:p w14:paraId="17C27807" w14:textId="77777777" w:rsidR="00665280" w:rsidRPr="007B032A" w:rsidRDefault="00E328DF" w:rsidP="006D4A1E">
      <w:pPr>
        <w:pStyle w:val="Listenabsatz"/>
        <w:numPr>
          <w:ilvl w:val="0"/>
          <w:numId w:val="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7B032A">
        <w:rPr>
          <w:rFonts w:ascii="Calibri" w:hAnsi="Calibri" w:cs="Calibri"/>
          <w:sz w:val="24"/>
          <w:szCs w:val="24"/>
        </w:rPr>
        <w:t>Wer kümmert sich um die Einrichtung von Computern und Netzwerken?</w:t>
      </w:r>
    </w:p>
    <w:p w14:paraId="3EC2C7BC" w14:textId="5A324AB2" w:rsidR="00665280" w:rsidRPr="007B032A" w:rsidRDefault="00E328DF" w:rsidP="006D4A1E">
      <w:pPr>
        <w:pStyle w:val="Listenabsatz"/>
        <w:numPr>
          <w:ilvl w:val="0"/>
          <w:numId w:val="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7B032A">
        <w:rPr>
          <w:rFonts w:ascii="Calibri" w:hAnsi="Calibri" w:cs="Calibri"/>
          <w:sz w:val="24"/>
          <w:szCs w:val="24"/>
        </w:rPr>
        <w:t>Gibt es die Möglichkeit, BYOD-Prüfungen durchzuführen?</w:t>
      </w:r>
    </w:p>
    <w:p w14:paraId="51754F43" w14:textId="77777777" w:rsidR="00665280" w:rsidRPr="007B032A" w:rsidRDefault="00E328DF" w:rsidP="00A201C8">
      <w:pPr>
        <w:pStyle w:val="berschrift1"/>
        <w:rPr>
          <w:rFonts w:ascii="Calibri Light" w:hAnsi="Calibri Light" w:cs="Calibri Light"/>
        </w:rPr>
      </w:pPr>
      <w:r w:rsidRPr="007B032A">
        <w:rPr>
          <w:rFonts w:ascii="Calibri Light" w:hAnsi="Calibri Light" w:cs="Calibri Light"/>
        </w:rPr>
        <w:t>Didaktische und inhaltliche Fragen</w:t>
      </w:r>
    </w:p>
    <w:p w14:paraId="1C6EA09F" w14:textId="77777777" w:rsidR="00665280" w:rsidRPr="002917A1" w:rsidRDefault="00E328DF" w:rsidP="006D4A1E">
      <w:pPr>
        <w:pStyle w:val="Listenabsatz"/>
        <w:numPr>
          <w:ilvl w:val="0"/>
          <w:numId w:val="3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2917A1">
        <w:rPr>
          <w:rFonts w:ascii="Calibri" w:hAnsi="Calibri" w:cs="Calibri"/>
          <w:sz w:val="24"/>
          <w:szCs w:val="24"/>
        </w:rPr>
        <w:t>Sind alle genutzten Materialien (z.B. PDF, Bilder, Videos) barrierefrei aufbereitet (z.B. Alt-Texte, Untertitel)?</w:t>
      </w:r>
    </w:p>
    <w:p w14:paraId="5B14C116" w14:textId="77777777" w:rsidR="00665280" w:rsidRPr="002917A1" w:rsidRDefault="00E328DF" w:rsidP="006D4A1E">
      <w:pPr>
        <w:pStyle w:val="Listenabsatz"/>
        <w:numPr>
          <w:ilvl w:val="1"/>
          <w:numId w:val="3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2917A1">
        <w:rPr>
          <w:rFonts w:ascii="Calibri" w:hAnsi="Calibri" w:cs="Calibri"/>
          <w:sz w:val="24"/>
          <w:szCs w:val="24"/>
        </w:rPr>
        <w:t>Welche Alternativen gibt es, falls es zu Barrierefreiheitskonflikten kommt?</w:t>
      </w:r>
    </w:p>
    <w:p w14:paraId="46405437" w14:textId="77777777" w:rsidR="00665280" w:rsidRPr="002917A1" w:rsidRDefault="00E328DF" w:rsidP="006D4A1E">
      <w:pPr>
        <w:pStyle w:val="Listenabsatz"/>
        <w:numPr>
          <w:ilvl w:val="0"/>
          <w:numId w:val="3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2917A1">
        <w:rPr>
          <w:rFonts w:ascii="Calibri" w:hAnsi="Calibri" w:cs="Calibri"/>
          <w:sz w:val="24"/>
          <w:szCs w:val="24"/>
        </w:rPr>
        <w:t>Sind die Prüfungsfragen für alle verständlich formuliert (einfache, klare Sprache)?</w:t>
      </w:r>
    </w:p>
    <w:p w14:paraId="2CEB990C" w14:textId="77777777" w:rsidR="00665280" w:rsidRPr="002917A1" w:rsidRDefault="00E328DF" w:rsidP="006D4A1E">
      <w:pPr>
        <w:pStyle w:val="Listenabsatz"/>
        <w:numPr>
          <w:ilvl w:val="0"/>
          <w:numId w:val="3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2917A1">
        <w:rPr>
          <w:rFonts w:ascii="Calibri" w:hAnsi="Calibri" w:cs="Calibri"/>
          <w:sz w:val="24"/>
          <w:szCs w:val="24"/>
        </w:rPr>
        <w:t>Sind die Fragetypen barrierefrei (z.B. keine Drag-and-Drop-Aufgaben, wenn diese mit Screenreadern nicht zugänglich sind)?</w:t>
      </w:r>
    </w:p>
    <w:p w14:paraId="655B3DBE" w14:textId="77777777" w:rsidR="00665280" w:rsidRPr="002917A1" w:rsidRDefault="00E328DF" w:rsidP="006D4A1E">
      <w:pPr>
        <w:pStyle w:val="Listenabsatz"/>
        <w:numPr>
          <w:ilvl w:val="0"/>
          <w:numId w:val="3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2917A1">
        <w:rPr>
          <w:rFonts w:ascii="Calibri" w:hAnsi="Calibri" w:cs="Calibri"/>
          <w:sz w:val="24"/>
          <w:szCs w:val="24"/>
        </w:rPr>
        <w:t>Sind die Zeitvorgaben fair?</w:t>
      </w:r>
    </w:p>
    <w:p w14:paraId="785CA0CD" w14:textId="77777777" w:rsidR="00665280" w:rsidRPr="007B032A" w:rsidRDefault="00E328DF" w:rsidP="00A201C8">
      <w:pPr>
        <w:pStyle w:val="berschrift1"/>
        <w:rPr>
          <w:rFonts w:ascii="Calibri Light" w:hAnsi="Calibri Light" w:cs="Calibri Light"/>
        </w:rPr>
      </w:pPr>
      <w:r w:rsidRPr="007B032A">
        <w:rPr>
          <w:rFonts w:ascii="Calibri Light" w:hAnsi="Calibri Light" w:cs="Calibri Light"/>
        </w:rPr>
        <w:t>Technische Fragen zur E-Prüfungsplattform</w:t>
      </w:r>
    </w:p>
    <w:p w14:paraId="1491BF34" w14:textId="77777777" w:rsidR="00665280" w:rsidRPr="002917A1" w:rsidRDefault="00E328DF" w:rsidP="006D4A1E">
      <w:pPr>
        <w:pStyle w:val="Listenabsatz"/>
        <w:numPr>
          <w:ilvl w:val="0"/>
          <w:numId w:val="4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2917A1">
        <w:rPr>
          <w:rFonts w:ascii="Calibri" w:hAnsi="Calibri" w:cs="Calibri"/>
          <w:sz w:val="24"/>
          <w:szCs w:val="24"/>
        </w:rPr>
        <w:t>Unterstützt die gewählte Plattform, innerhalb derer die E-Prüfung stattfindet, Barrierefreiheit (z.B. Screenreader-Kompatibilität, Tastaturnavigation, Farbanpassung)?</w:t>
      </w:r>
    </w:p>
    <w:p w14:paraId="3660E291" w14:textId="77777777" w:rsidR="00665280" w:rsidRPr="002917A1" w:rsidRDefault="00E328DF" w:rsidP="006D4A1E">
      <w:pPr>
        <w:pStyle w:val="Listenabsatz"/>
        <w:numPr>
          <w:ilvl w:val="0"/>
          <w:numId w:val="4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2917A1">
        <w:rPr>
          <w:rFonts w:ascii="Calibri" w:hAnsi="Calibri" w:cs="Calibri"/>
          <w:sz w:val="24"/>
          <w:szCs w:val="24"/>
        </w:rPr>
        <w:t>Gibt es eine Möglichkeit, Probedurchläufe durchzuführen, um die Barrierefreiheit zu testen?</w:t>
      </w:r>
    </w:p>
    <w:p w14:paraId="3DE0A2C0" w14:textId="77777777" w:rsidR="00665280" w:rsidRPr="002917A1" w:rsidRDefault="00E328DF" w:rsidP="006D4A1E">
      <w:pPr>
        <w:pStyle w:val="Listenabsatz"/>
        <w:numPr>
          <w:ilvl w:val="0"/>
          <w:numId w:val="4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2917A1">
        <w:rPr>
          <w:rFonts w:ascii="Calibri" w:hAnsi="Calibri" w:cs="Calibri"/>
          <w:sz w:val="24"/>
          <w:szCs w:val="24"/>
        </w:rPr>
        <w:t xml:space="preserve">Können </w:t>
      </w:r>
      <w:proofErr w:type="spellStart"/>
      <w:r w:rsidRPr="002917A1">
        <w:rPr>
          <w:rFonts w:ascii="Calibri" w:hAnsi="Calibri" w:cs="Calibri"/>
          <w:sz w:val="24"/>
          <w:szCs w:val="24"/>
        </w:rPr>
        <w:t>assistive</w:t>
      </w:r>
      <w:proofErr w:type="spellEnd"/>
      <w:r w:rsidRPr="002917A1">
        <w:rPr>
          <w:rFonts w:ascii="Calibri" w:hAnsi="Calibri" w:cs="Calibri"/>
          <w:sz w:val="24"/>
          <w:szCs w:val="24"/>
        </w:rPr>
        <w:t xml:space="preserve"> Technologien ohne Einschränkungen verwendet werden?</w:t>
      </w:r>
    </w:p>
    <w:p w14:paraId="6DD083ED" w14:textId="77777777" w:rsidR="00665280" w:rsidRPr="007B032A" w:rsidRDefault="00E328DF" w:rsidP="00A201C8">
      <w:pPr>
        <w:pStyle w:val="berschrift1"/>
        <w:rPr>
          <w:rFonts w:ascii="Calibri Light" w:hAnsi="Calibri Light" w:cs="Calibri Light"/>
        </w:rPr>
      </w:pPr>
      <w:r w:rsidRPr="007B032A">
        <w:rPr>
          <w:rFonts w:ascii="Calibri Light" w:hAnsi="Calibri Light" w:cs="Calibri Light"/>
        </w:rPr>
        <w:lastRenderedPageBreak/>
        <w:t>Durchführungsbezogene Fragen</w:t>
      </w:r>
    </w:p>
    <w:p w14:paraId="736215AD" w14:textId="77777777" w:rsidR="00665280" w:rsidRPr="002917A1" w:rsidRDefault="00E328DF" w:rsidP="006D4A1E">
      <w:pPr>
        <w:pStyle w:val="Listenabsatz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rPr>
          <w:rFonts w:ascii="Calibri" w:hAnsi="Calibri" w:cs="Calibri"/>
          <w:sz w:val="24"/>
          <w:szCs w:val="24"/>
        </w:rPr>
      </w:pPr>
      <w:r w:rsidRPr="002917A1">
        <w:rPr>
          <w:rFonts w:ascii="Calibri" w:eastAsia="Arial" w:hAnsi="Calibri" w:cs="Calibri"/>
          <w:color w:val="000000"/>
          <w:sz w:val="24"/>
          <w:szCs w:val="24"/>
        </w:rPr>
        <w:t>Ist der Prüfungsraum (physisch oder digital) barrierefrei?</w:t>
      </w:r>
    </w:p>
    <w:p w14:paraId="14E69459" w14:textId="77777777" w:rsidR="00665280" w:rsidRPr="002917A1" w:rsidRDefault="00E328DF" w:rsidP="006D4A1E">
      <w:pPr>
        <w:pStyle w:val="Listenabsatz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rPr>
          <w:rFonts w:ascii="Calibri" w:hAnsi="Calibri" w:cs="Calibri"/>
          <w:sz w:val="24"/>
          <w:szCs w:val="24"/>
        </w:rPr>
      </w:pPr>
      <w:r w:rsidRPr="002917A1">
        <w:rPr>
          <w:rFonts w:ascii="Calibri" w:eastAsia="Arial" w:hAnsi="Calibri" w:cs="Calibri"/>
          <w:color w:val="000000"/>
          <w:sz w:val="24"/>
          <w:szCs w:val="24"/>
        </w:rPr>
        <w:t>Wer steht während der Prüfung bei technischen oder anderen Problemen unterstützend zur Verfügung?</w:t>
      </w:r>
    </w:p>
    <w:p w14:paraId="6CD5CF9B" w14:textId="77777777" w:rsidR="00665280" w:rsidRPr="002917A1" w:rsidRDefault="00E328DF" w:rsidP="006D4A1E">
      <w:pPr>
        <w:pStyle w:val="Listenabsatz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rPr>
          <w:rFonts w:ascii="Calibri" w:hAnsi="Calibri" w:cs="Calibri"/>
          <w:sz w:val="24"/>
          <w:szCs w:val="24"/>
        </w:rPr>
      </w:pPr>
      <w:r w:rsidRPr="002917A1">
        <w:rPr>
          <w:rFonts w:ascii="Calibri" w:hAnsi="Calibri" w:cs="Calibri"/>
          <w:sz w:val="24"/>
          <w:szCs w:val="24"/>
        </w:rPr>
        <w:t xml:space="preserve">Gibt es Begleitpersonen und haben </w:t>
      </w:r>
      <w:proofErr w:type="gramStart"/>
      <w:r w:rsidRPr="002917A1">
        <w:rPr>
          <w:rFonts w:ascii="Calibri" w:hAnsi="Calibri" w:cs="Calibri"/>
          <w:sz w:val="24"/>
          <w:szCs w:val="24"/>
        </w:rPr>
        <w:t>diese Zutritt</w:t>
      </w:r>
      <w:proofErr w:type="gramEnd"/>
      <w:r w:rsidRPr="002917A1">
        <w:rPr>
          <w:rFonts w:ascii="Calibri" w:hAnsi="Calibri" w:cs="Calibri"/>
          <w:sz w:val="24"/>
          <w:szCs w:val="24"/>
        </w:rPr>
        <w:t xml:space="preserve"> zum Prüfungsraum?</w:t>
      </w:r>
    </w:p>
    <w:p w14:paraId="618A4CC4" w14:textId="77777777" w:rsidR="00665280" w:rsidRPr="007B032A" w:rsidRDefault="00E328DF" w:rsidP="00A201C8">
      <w:pPr>
        <w:pStyle w:val="berschrift1"/>
        <w:rPr>
          <w:rFonts w:ascii="Calibri Light" w:hAnsi="Calibri Light" w:cs="Calibri Light"/>
        </w:rPr>
      </w:pPr>
      <w:r w:rsidRPr="007B032A">
        <w:rPr>
          <w:rFonts w:ascii="Calibri Light" w:hAnsi="Calibri Light" w:cs="Calibri Light"/>
        </w:rPr>
        <w:t>Nachbereitungsfragen</w:t>
      </w:r>
    </w:p>
    <w:p w14:paraId="11AFE4C8" w14:textId="77777777" w:rsidR="00665280" w:rsidRPr="002917A1" w:rsidRDefault="00E328DF" w:rsidP="006D4A1E">
      <w:pPr>
        <w:pStyle w:val="Listenabsatz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rPr>
          <w:rFonts w:ascii="Calibri" w:hAnsi="Calibri" w:cs="Calibri"/>
          <w:sz w:val="24"/>
          <w:szCs w:val="24"/>
        </w:rPr>
      </w:pPr>
      <w:r w:rsidRPr="002917A1">
        <w:rPr>
          <w:rFonts w:ascii="Calibri" w:eastAsia="Arial" w:hAnsi="Calibri" w:cs="Calibri"/>
          <w:color w:val="000000"/>
          <w:sz w:val="24"/>
          <w:szCs w:val="24"/>
        </w:rPr>
        <w:t>Gibt es die Möglichkeit für Studierende Rückmeldungen/Feedback in Bezug auf Barrierefreiheit zu geben?</w:t>
      </w:r>
    </w:p>
    <w:p w14:paraId="23E87D83" w14:textId="77777777" w:rsidR="00665280" w:rsidRPr="002917A1" w:rsidRDefault="00E328DF" w:rsidP="006D4A1E">
      <w:pPr>
        <w:pStyle w:val="Listenabsatz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rPr>
          <w:rFonts w:ascii="Calibri" w:hAnsi="Calibri" w:cs="Calibri"/>
          <w:sz w:val="24"/>
          <w:szCs w:val="24"/>
        </w:rPr>
      </w:pPr>
      <w:r w:rsidRPr="002917A1">
        <w:rPr>
          <w:rFonts w:ascii="Calibri" w:eastAsia="Arial" w:hAnsi="Calibri" w:cs="Calibri"/>
          <w:color w:val="000000"/>
          <w:sz w:val="24"/>
          <w:szCs w:val="24"/>
        </w:rPr>
        <w:t>Wird das Prüfungsfeedback zeitnah und in einer barrierefreien Form bereitgestellt?</w:t>
      </w:r>
    </w:p>
    <w:p w14:paraId="2923CE8D" w14:textId="77777777" w:rsidR="00665280" w:rsidRPr="002917A1" w:rsidRDefault="00E328DF" w:rsidP="006D4A1E">
      <w:pPr>
        <w:pStyle w:val="Listenabsatz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rPr>
          <w:rFonts w:ascii="Calibri" w:hAnsi="Calibri" w:cs="Calibri"/>
          <w:sz w:val="24"/>
          <w:szCs w:val="24"/>
        </w:rPr>
      </w:pPr>
      <w:r w:rsidRPr="002917A1">
        <w:rPr>
          <w:rFonts w:ascii="Calibri" w:hAnsi="Calibri" w:cs="Calibri"/>
          <w:sz w:val="24"/>
          <w:szCs w:val="24"/>
        </w:rPr>
        <w:t>Wie und von wem hole ich selbst Feedback zur Durchführung und Barrierefreiheit der E-Prüfung ein?</w:t>
      </w:r>
    </w:p>
    <w:p w14:paraId="200D6CAC" w14:textId="77777777" w:rsidR="006E41AF" w:rsidRPr="002917A1" w:rsidRDefault="00E328DF" w:rsidP="006D4A1E">
      <w:pPr>
        <w:pStyle w:val="Listenabsatz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rPr>
          <w:rFonts w:ascii="Calibri" w:hAnsi="Calibri" w:cs="Calibri"/>
          <w:sz w:val="24"/>
          <w:szCs w:val="24"/>
        </w:rPr>
      </w:pPr>
      <w:r w:rsidRPr="002917A1">
        <w:rPr>
          <w:rFonts w:ascii="Calibri" w:hAnsi="Calibri" w:cs="Calibri"/>
          <w:sz w:val="24"/>
          <w:szCs w:val="24"/>
        </w:rPr>
        <w:t>Haben sich technische oder organisatorische Optimierungspotenziale aufgezeigt?</w:t>
      </w:r>
    </w:p>
    <w:p w14:paraId="6E69552A" w14:textId="2171A681" w:rsidR="00665280" w:rsidRPr="002917A1" w:rsidRDefault="00E328DF" w:rsidP="006D4A1E">
      <w:pPr>
        <w:pStyle w:val="Listenabsatz"/>
        <w:numPr>
          <w:ilvl w:val="1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rPr>
          <w:rFonts w:ascii="Calibri" w:hAnsi="Calibri" w:cs="Calibri"/>
          <w:sz w:val="24"/>
          <w:szCs w:val="24"/>
        </w:rPr>
      </w:pPr>
      <w:r w:rsidRPr="002917A1">
        <w:rPr>
          <w:rFonts w:ascii="Calibri" w:hAnsi="Calibri" w:cs="Calibri"/>
          <w:sz w:val="24"/>
          <w:szCs w:val="24"/>
        </w:rPr>
        <w:t>Wie dokumentiere ich diese für die Zukunft?</w:t>
      </w:r>
    </w:p>
    <w:p w14:paraId="51158ECD" w14:textId="2C11CD39" w:rsidR="002917A1" w:rsidRPr="00DF2F52" w:rsidRDefault="002917A1" w:rsidP="002917A1">
      <w:pPr>
        <w:pStyle w:val="berschrift1"/>
        <w:rPr>
          <w:rFonts w:ascii="Calibri Light" w:hAnsi="Calibri Light" w:cs="Calibri Light"/>
          <w:color w:val="000000"/>
        </w:rPr>
      </w:pPr>
      <w:r w:rsidRPr="00DF2F52">
        <w:rPr>
          <w:rFonts w:ascii="Calibri Light" w:hAnsi="Calibri Light" w:cs="Calibri Light"/>
        </w:rPr>
        <w:t>Autorenschaft</w:t>
      </w:r>
      <w:r>
        <w:rPr>
          <w:rFonts w:ascii="Calibri Light" w:hAnsi="Calibri Light" w:cs="Calibri Light"/>
        </w:rPr>
        <w:t>, Kontakt</w:t>
      </w:r>
      <w:r w:rsidRPr="00DF2F52">
        <w:rPr>
          <w:rFonts w:ascii="Calibri Light" w:hAnsi="Calibri Light" w:cs="Calibri Light"/>
        </w:rPr>
        <w:t xml:space="preserve"> und Verwendungshinweis </w:t>
      </w:r>
    </w:p>
    <w:p w14:paraId="4E5B4E84" w14:textId="704000C0" w:rsidR="002917A1" w:rsidRPr="00F060F4" w:rsidRDefault="002917A1" w:rsidP="00F060F4">
      <w:pPr>
        <w:spacing w:line="360" w:lineRule="auto"/>
        <w:rPr>
          <w:rFonts w:ascii="Calibri" w:hAnsi="Calibri" w:cs="Calibri"/>
          <w:sz w:val="24"/>
          <w:szCs w:val="24"/>
        </w:rPr>
      </w:pPr>
      <w:r w:rsidRPr="00F060F4">
        <w:rPr>
          <w:rFonts w:ascii="Calibri" w:hAnsi="Calibri" w:cs="Calibri"/>
          <w:sz w:val="24"/>
          <w:szCs w:val="24"/>
        </w:rPr>
        <w:t>Verfassende Personen: Kim Althoff und Hakan Ali Cetin.</w:t>
      </w:r>
      <w:r w:rsidRPr="00F060F4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F060F4">
        <w:rPr>
          <w:rFonts w:ascii="Calibri" w:hAnsi="Calibri" w:cs="Calibri"/>
          <w:sz w:val="24"/>
          <w:szCs w:val="24"/>
        </w:rPr>
        <w:t>Mit Dank für die</w:t>
      </w:r>
      <w:r w:rsidRPr="00F060F4">
        <w:rPr>
          <w:rFonts w:ascii="Calibri" w:hAnsi="Calibri" w:cs="Calibri"/>
          <w:b/>
          <w:bCs/>
          <w:sz w:val="24"/>
          <w:szCs w:val="24"/>
        </w:rPr>
        <w:t> </w:t>
      </w:r>
      <w:r w:rsidRPr="00F060F4">
        <w:rPr>
          <w:rFonts w:ascii="Calibri" w:hAnsi="Calibri" w:cs="Calibri"/>
          <w:sz w:val="24"/>
          <w:szCs w:val="24"/>
        </w:rPr>
        <w:t xml:space="preserve">Mitwirkung von: Michael </w:t>
      </w:r>
      <w:proofErr w:type="spellStart"/>
      <w:r w:rsidRPr="00F060F4">
        <w:rPr>
          <w:rFonts w:ascii="Calibri" w:hAnsi="Calibri" w:cs="Calibri"/>
          <w:sz w:val="24"/>
          <w:szCs w:val="24"/>
        </w:rPr>
        <w:t>Johannfunke</w:t>
      </w:r>
      <w:proofErr w:type="spellEnd"/>
      <w:r w:rsidRPr="00F060F4">
        <w:rPr>
          <w:rFonts w:ascii="Calibri" w:hAnsi="Calibri" w:cs="Calibri"/>
          <w:sz w:val="24"/>
          <w:szCs w:val="24"/>
        </w:rPr>
        <w:t xml:space="preserve"> und Dustin Matzel.</w:t>
      </w:r>
    </w:p>
    <w:p w14:paraId="2451CDBE" w14:textId="7087D13F" w:rsidR="002917A1" w:rsidRPr="00D9062B" w:rsidRDefault="002917A1" w:rsidP="00D9062B">
      <w:pPr>
        <w:spacing w:line="360" w:lineRule="auto"/>
        <w:rPr>
          <w:rFonts w:ascii="Calibri" w:hAnsi="Calibri" w:cs="Calibri"/>
          <w:sz w:val="24"/>
          <w:szCs w:val="24"/>
        </w:rPr>
      </w:pPr>
      <w:r w:rsidRPr="00D9062B">
        <w:rPr>
          <w:rFonts w:ascii="Calibri" w:hAnsi="Calibri" w:cs="Calibri"/>
          <w:sz w:val="24"/>
          <w:szCs w:val="24"/>
        </w:rPr>
        <w:t>Zentrale Anlaufstelle Barrierefrei (ZAB)</w:t>
      </w:r>
      <w:r w:rsidR="00D9062B">
        <w:rPr>
          <w:rFonts w:ascii="Calibri" w:hAnsi="Calibri" w:cs="Calibri"/>
          <w:sz w:val="24"/>
          <w:szCs w:val="24"/>
        </w:rPr>
        <w:br/>
      </w:r>
      <w:r w:rsidRPr="00D9062B">
        <w:rPr>
          <w:rFonts w:ascii="Calibri" w:hAnsi="Calibri" w:cs="Calibri"/>
          <w:sz w:val="24"/>
          <w:szCs w:val="24"/>
        </w:rPr>
        <w:t>Universität Bielefeld</w:t>
      </w:r>
      <w:r w:rsidR="00D9062B">
        <w:rPr>
          <w:rFonts w:ascii="Calibri" w:hAnsi="Calibri" w:cs="Calibri"/>
          <w:sz w:val="24"/>
          <w:szCs w:val="24"/>
        </w:rPr>
        <w:br/>
      </w:r>
      <w:r w:rsidRPr="00D9062B">
        <w:rPr>
          <w:rFonts w:ascii="Calibri" w:hAnsi="Calibri" w:cs="Calibri"/>
          <w:sz w:val="24"/>
          <w:szCs w:val="24"/>
        </w:rPr>
        <w:t>Universitätsstraße 25</w:t>
      </w:r>
      <w:r w:rsidR="00D9062B">
        <w:rPr>
          <w:rFonts w:ascii="Calibri" w:hAnsi="Calibri" w:cs="Calibri"/>
          <w:sz w:val="24"/>
          <w:szCs w:val="24"/>
        </w:rPr>
        <w:br/>
      </w:r>
      <w:r w:rsidRPr="00D9062B">
        <w:rPr>
          <w:rFonts w:ascii="Calibri" w:hAnsi="Calibri" w:cs="Calibri"/>
          <w:sz w:val="24"/>
          <w:szCs w:val="24"/>
        </w:rPr>
        <w:t>33615 Bielefeld</w:t>
      </w:r>
    </w:p>
    <w:p w14:paraId="714EC292" w14:textId="3AB848FF" w:rsidR="002917A1" w:rsidRPr="00D9062B" w:rsidRDefault="002917A1" w:rsidP="00D9062B">
      <w:pPr>
        <w:rPr>
          <w:rFonts w:ascii="Calibri" w:hAnsi="Calibri" w:cs="Calibri"/>
          <w:sz w:val="24"/>
          <w:szCs w:val="24"/>
        </w:rPr>
      </w:pPr>
      <w:r w:rsidRPr="00D9062B">
        <w:rPr>
          <w:rFonts w:ascii="Calibri" w:hAnsi="Calibri" w:cs="Calibri"/>
          <w:sz w:val="24"/>
          <w:szCs w:val="24"/>
        </w:rPr>
        <w:t xml:space="preserve">E-Mail: </w:t>
      </w:r>
      <w:hyperlink r:id="rId7" w:history="1">
        <w:r w:rsidRPr="00D9062B">
          <w:rPr>
            <w:rStyle w:val="Hyperlink"/>
            <w:rFonts w:ascii="Calibri" w:hAnsi="Calibri" w:cs="Calibri"/>
            <w:sz w:val="24"/>
            <w:szCs w:val="24"/>
          </w:rPr>
          <w:t>zab@uni-bielefeld.de</w:t>
        </w:r>
      </w:hyperlink>
    </w:p>
    <w:p w14:paraId="5F7034BA" w14:textId="77777777" w:rsidR="002917A1" w:rsidRPr="002917A1" w:rsidRDefault="002917A1" w:rsidP="002917A1">
      <w:pPr>
        <w:pStyle w:val="docdata"/>
        <w:spacing w:before="0" w:beforeAutospacing="0" w:after="120" w:afterAutospacing="0" w:line="276" w:lineRule="auto"/>
        <w:rPr>
          <w:rFonts w:ascii="Calibri" w:hAnsi="Calibri" w:cs="Calibri"/>
        </w:rPr>
      </w:pPr>
    </w:p>
    <w:p w14:paraId="758B3EFE" w14:textId="77777777" w:rsidR="002917A1" w:rsidRPr="002917A1" w:rsidRDefault="002917A1" w:rsidP="002917A1">
      <w:pPr>
        <w:pStyle w:val="docdata"/>
        <w:spacing w:before="0" w:beforeAutospacing="0" w:after="120" w:afterAutospacing="0" w:line="276" w:lineRule="auto"/>
        <w:rPr>
          <w:rFonts w:ascii="Calibri" w:hAnsi="Calibri" w:cs="Calibri"/>
        </w:rPr>
      </w:pPr>
      <w:r w:rsidRPr="002917A1">
        <w:rPr>
          <w:rFonts w:ascii="Calibri" w:hAnsi="Calibri" w:cs="Calibri"/>
          <w:noProof/>
        </w:rPr>
        <w:drawing>
          <wp:inline distT="0" distB="0" distL="0" distR="0" wp14:anchorId="662C05D9" wp14:editId="2982953D">
            <wp:extent cx="1219200" cy="419100"/>
            <wp:effectExtent l="0" t="0" r="0" b="0"/>
            <wp:docPr id="1093831222" name="Grafik 1" descr="Ein Bild, das Symbol, Screenshot, Billardkuge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831222" name="Grafik 1" descr="Ein Bild, das Symbol, Screenshot, Billardkugel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C7BF3" w14:textId="4A49E5C0" w:rsidR="002917A1" w:rsidRPr="00D9062B" w:rsidRDefault="002917A1" w:rsidP="00D9062B">
      <w:pPr>
        <w:rPr>
          <w:rFonts w:ascii="Calibri" w:hAnsi="Calibri" w:cs="Calibri"/>
          <w:color w:val="000000"/>
          <w:sz w:val="24"/>
          <w:szCs w:val="24"/>
        </w:rPr>
      </w:pPr>
      <w:r w:rsidRPr="00D9062B">
        <w:rPr>
          <w:rFonts w:ascii="Calibri" w:hAnsi="Calibri" w:cs="Calibri"/>
          <w:sz w:val="24"/>
          <w:szCs w:val="24"/>
        </w:rPr>
        <w:t xml:space="preserve">Das Projekt </w:t>
      </w:r>
      <w:hyperlink r:id="rId9" w:tooltip="http://www.shuffle-projekt.de" w:history="1">
        <w:r w:rsidRPr="00D9062B">
          <w:rPr>
            <w:rStyle w:val="Hyperlink"/>
            <w:rFonts w:ascii="Calibri" w:hAnsi="Calibri" w:cs="Calibri"/>
            <w:sz w:val="24"/>
            <w:szCs w:val="24"/>
          </w:rPr>
          <w:t>SHUFFLE – Hochschulinitiative digitale Barrierefreiheit für Alle</w:t>
        </w:r>
      </w:hyperlink>
      <w:r w:rsidRPr="00D9062B">
        <w:rPr>
          <w:rFonts w:ascii="Calibri" w:hAnsi="Calibri" w:cs="Calibri"/>
          <w:sz w:val="24"/>
          <w:szCs w:val="24"/>
        </w:rPr>
        <w:t xml:space="preserve"> wird von der Stiftung </w:t>
      </w:r>
      <w:hyperlink r:id="rId10" w:tooltip="https://stiftung-hochschullehre.de/" w:history="1">
        <w:r w:rsidRPr="00D9062B">
          <w:rPr>
            <w:rStyle w:val="Hyperlink"/>
            <w:rFonts w:ascii="Calibri" w:hAnsi="Calibri" w:cs="Calibri"/>
            <w:sz w:val="24"/>
            <w:szCs w:val="24"/>
          </w:rPr>
          <w:t>Innovation in der Hochschullehre</w:t>
        </w:r>
      </w:hyperlink>
      <w:r w:rsidRPr="00D9062B">
        <w:rPr>
          <w:rFonts w:ascii="Calibri" w:hAnsi="Calibri" w:cs="Calibri"/>
          <w:sz w:val="24"/>
          <w:szCs w:val="24"/>
        </w:rPr>
        <w:t xml:space="preserve"> finanziert.</w:t>
      </w:r>
      <w:r w:rsidRPr="00D9062B">
        <w:rPr>
          <w:rFonts w:ascii="Calibri" w:hAnsi="Calibri" w:cs="Calibri"/>
          <w:b/>
          <w:sz w:val="24"/>
          <w:szCs w:val="24"/>
        </w:rPr>
        <w:t xml:space="preserve"> </w:t>
      </w:r>
      <w:r w:rsidRPr="00D9062B">
        <w:rPr>
          <w:rFonts w:ascii="Calibri" w:hAnsi="Calibri" w:cs="Calibri"/>
          <w:bCs/>
          <w:sz w:val="24"/>
          <w:szCs w:val="24"/>
        </w:rPr>
        <w:t xml:space="preserve">Dokumentversion 1.0 (Stand Juni 2025). </w:t>
      </w:r>
      <w:r w:rsidRPr="00D9062B">
        <w:rPr>
          <w:rFonts w:ascii="Calibri" w:hAnsi="Calibri" w:cs="Calibri"/>
          <w:sz w:val="24"/>
          <w:szCs w:val="24"/>
        </w:rPr>
        <w:t xml:space="preserve">Dieses Dokument ist freigegeben unter </w:t>
      </w:r>
      <w:hyperlink r:id="rId11" w:tooltip="https://creativecommons.org/licenses/by/4.0/" w:history="1">
        <w:r w:rsidRPr="00D9062B">
          <w:rPr>
            <w:rStyle w:val="Hyperlink"/>
            <w:rFonts w:ascii="Calibri" w:hAnsi="Calibri" w:cs="Calibri"/>
            <w:sz w:val="24"/>
            <w:szCs w:val="24"/>
          </w:rPr>
          <w:t>CC BY 4.0-Lizenz</w:t>
        </w:r>
      </w:hyperlink>
      <w:r w:rsidRPr="00D9062B">
        <w:rPr>
          <w:rFonts w:ascii="Calibri" w:hAnsi="Calibri" w:cs="Calibri"/>
          <w:sz w:val="24"/>
          <w:szCs w:val="24"/>
        </w:rPr>
        <w:t>.</w:t>
      </w:r>
    </w:p>
    <w:p w14:paraId="306330F2" w14:textId="77777777" w:rsidR="002917A1" w:rsidRPr="002917A1" w:rsidRDefault="002917A1" w:rsidP="002917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Arial" w:hAnsi="Arial" w:cs="Arial"/>
          <w:sz w:val="24"/>
          <w:szCs w:val="24"/>
        </w:rPr>
      </w:pPr>
    </w:p>
    <w:sectPr w:rsidR="002917A1" w:rsidRPr="002917A1">
      <w:headerReference w:type="default" r:id="rId12"/>
      <w:footerReference w:type="even" r:id="rId13"/>
      <w:footerReference w:type="default" r:id="rId14"/>
      <w:pgSz w:w="11906" w:h="16838"/>
      <w:pgMar w:top="1134" w:right="850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BCA8F" w14:textId="77777777" w:rsidR="001C2FFB" w:rsidRDefault="001C2FFB">
      <w:pPr>
        <w:spacing w:after="0" w:line="240" w:lineRule="auto"/>
      </w:pPr>
      <w:r>
        <w:separator/>
      </w:r>
    </w:p>
  </w:endnote>
  <w:endnote w:type="continuationSeparator" w:id="0">
    <w:p w14:paraId="6E260A05" w14:textId="77777777" w:rsidR="001C2FFB" w:rsidRDefault="001C2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2079549115"/>
      <w:docPartObj>
        <w:docPartGallery w:val="Page Numbers (Bottom of Page)"/>
        <w:docPartUnique/>
      </w:docPartObj>
    </w:sdtPr>
    <w:sdtContent>
      <w:p w14:paraId="62FD1D9B" w14:textId="0FC2C485" w:rsidR="00A201C8" w:rsidRDefault="00A201C8" w:rsidP="007362D0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</w:rPr>
          <w:fldChar w:fldCharType="end"/>
        </w:r>
      </w:p>
    </w:sdtContent>
  </w:sdt>
  <w:p w14:paraId="493074C9" w14:textId="77777777" w:rsidR="00A201C8" w:rsidRDefault="00A201C8" w:rsidP="00A201C8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1084218429"/>
      <w:docPartObj>
        <w:docPartGallery w:val="Page Numbers (Bottom of Page)"/>
        <w:docPartUnique/>
      </w:docPartObj>
    </w:sdtPr>
    <w:sdtContent>
      <w:p w14:paraId="3067D9BE" w14:textId="277A6F22" w:rsidR="00A201C8" w:rsidRDefault="00A201C8" w:rsidP="007362D0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2</w:t>
        </w:r>
        <w:r>
          <w:rPr>
            <w:rStyle w:val="Seitenzahl"/>
          </w:rPr>
          <w:fldChar w:fldCharType="end"/>
        </w:r>
      </w:p>
    </w:sdtContent>
  </w:sdt>
  <w:p w14:paraId="4E8E1813" w14:textId="77777777" w:rsidR="00665280" w:rsidRDefault="0066528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EC7A0" w14:textId="77777777" w:rsidR="001C2FFB" w:rsidRDefault="001C2FFB">
      <w:pPr>
        <w:spacing w:after="0" w:line="240" w:lineRule="auto"/>
      </w:pPr>
      <w:r>
        <w:separator/>
      </w:r>
    </w:p>
  </w:footnote>
  <w:footnote w:type="continuationSeparator" w:id="0">
    <w:p w14:paraId="1572E6F6" w14:textId="77777777" w:rsidR="001C2FFB" w:rsidRDefault="001C2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F43A4" w14:textId="77777777" w:rsidR="00665280" w:rsidRDefault="00E328DF">
    <w:pPr>
      <w:pStyle w:val="Kopfzeile"/>
    </w:pPr>
    <w:r>
      <w:rPr>
        <w:noProof/>
      </w:rPr>
      <mc:AlternateContent>
        <mc:Choice Requires="wpg">
          <w:drawing>
            <wp:inline distT="0" distB="0" distL="0" distR="0" wp14:anchorId="3E5C4298" wp14:editId="74738567">
              <wp:extent cx="474470" cy="502920"/>
              <wp:effectExtent l="0" t="0" r="0" b="0"/>
              <wp:docPr id="1" name="Grafi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2531666" name="Logo SHUFFLE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rcRect l="11111" t="8597" r="13888" b="6694"/>
                      <a:stretch/>
                    </pic:blipFill>
                    <pic:spPr bwMode="auto">
                      <a:xfrm>
                        <a:off x="0" y="0"/>
                        <a:ext cx="474469" cy="50292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7.36pt;height:39.60pt;mso-wrap-distance-left:0.00pt;mso-wrap-distance-top:0.00pt;mso-wrap-distance-right:0.00pt;mso-wrap-distance-bottom:0.00pt;rotation:0;z-index:1;" stroked="f">
              <v:imagedata r:id="rId2" o:title="" croptop="5634f" cropleft="7282f" cropbottom="4387f" cropright="9102f"/>
              <o:lock v:ext="edit" rotation="t"/>
            </v:shape>
          </w:pict>
        </mc:Fallback>
      </mc:AlternateContent>
    </w:r>
    <w:r>
      <w:t xml:space="preserve"> </w:t>
    </w:r>
    <w:r>
      <w:tab/>
    </w:r>
    <w:r>
      <w:tab/>
    </w:r>
    <w:r>
      <w:rPr>
        <w:noProof/>
      </w:rPr>
      <mc:AlternateContent>
        <mc:Choice Requires="wpg">
          <w:drawing>
            <wp:inline distT="0" distB="0" distL="0" distR="0" wp14:anchorId="0ED1A580" wp14:editId="1BC6D454">
              <wp:extent cx="991116" cy="527145"/>
              <wp:effectExtent l="0" t="0" r="0" b="0"/>
              <wp:docPr id="2" name="Grafi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3680835" name="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991116" cy="52714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78.04pt;height:41.51pt;mso-wrap-distance-left:0.00pt;mso-wrap-distance-top:0.00pt;mso-wrap-distance-right:0.00pt;mso-wrap-distance-bottom:0.00pt;rotation:0;z-index:1;" stroked="false">
              <v:imagedata r:id="rId4" o:title="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7618"/>
    <w:multiLevelType w:val="multilevel"/>
    <w:tmpl w:val="6CBCC2CA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69418F4"/>
    <w:multiLevelType w:val="hybridMultilevel"/>
    <w:tmpl w:val="B726B8A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C1559"/>
    <w:multiLevelType w:val="multilevel"/>
    <w:tmpl w:val="3FECA1B2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3" w15:restartNumberingAfterBreak="0">
    <w:nsid w:val="0A8D6425"/>
    <w:multiLevelType w:val="hybridMultilevel"/>
    <w:tmpl w:val="48D2F77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F92746"/>
    <w:multiLevelType w:val="multilevel"/>
    <w:tmpl w:val="D1E6F402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5" w15:restartNumberingAfterBreak="0">
    <w:nsid w:val="154B10D7"/>
    <w:multiLevelType w:val="multilevel"/>
    <w:tmpl w:val="5EE84F3E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D962ACC"/>
    <w:multiLevelType w:val="multilevel"/>
    <w:tmpl w:val="9AB457F0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26C3452F"/>
    <w:multiLevelType w:val="multilevel"/>
    <w:tmpl w:val="A75C10F8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color w:val="1D212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2A832568"/>
    <w:multiLevelType w:val="multilevel"/>
    <w:tmpl w:val="674EA896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9" w15:restartNumberingAfterBreak="0">
    <w:nsid w:val="324C574A"/>
    <w:multiLevelType w:val="hybridMultilevel"/>
    <w:tmpl w:val="E9B20CF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64E019B"/>
    <w:multiLevelType w:val="multilevel"/>
    <w:tmpl w:val="95CAF98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3E79681B"/>
    <w:multiLevelType w:val="hybridMultilevel"/>
    <w:tmpl w:val="27EE471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3FC5E1D"/>
    <w:multiLevelType w:val="multilevel"/>
    <w:tmpl w:val="A2EE0378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  <w:color w:val="1D2125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45727131"/>
    <w:multiLevelType w:val="hybridMultilevel"/>
    <w:tmpl w:val="98E031A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4DC4DD3"/>
    <w:multiLevelType w:val="multilevel"/>
    <w:tmpl w:val="DBAAC720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57BC0F0D"/>
    <w:multiLevelType w:val="multilevel"/>
    <w:tmpl w:val="44ACE550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16" w15:restartNumberingAfterBreak="0">
    <w:nsid w:val="5F421FD7"/>
    <w:multiLevelType w:val="multilevel"/>
    <w:tmpl w:val="4546080C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6C262D00"/>
    <w:multiLevelType w:val="multilevel"/>
    <w:tmpl w:val="24ECF364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18" w15:restartNumberingAfterBreak="0">
    <w:nsid w:val="6CE37C2E"/>
    <w:multiLevelType w:val="multilevel"/>
    <w:tmpl w:val="63C022D6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color w:val="1D212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70803784"/>
    <w:multiLevelType w:val="multilevel"/>
    <w:tmpl w:val="1CF6503A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 w16cid:durableId="1276130930">
    <w:abstractNumId w:val="6"/>
  </w:num>
  <w:num w:numId="2" w16cid:durableId="15930939">
    <w:abstractNumId w:val="5"/>
  </w:num>
  <w:num w:numId="3" w16cid:durableId="2044330279">
    <w:abstractNumId w:val="19"/>
  </w:num>
  <w:num w:numId="4" w16cid:durableId="2007245715">
    <w:abstractNumId w:val="10"/>
  </w:num>
  <w:num w:numId="5" w16cid:durableId="1961179624">
    <w:abstractNumId w:val="4"/>
  </w:num>
  <w:num w:numId="6" w16cid:durableId="976494809">
    <w:abstractNumId w:val="8"/>
  </w:num>
  <w:num w:numId="7" w16cid:durableId="1462991654">
    <w:abstractNumId w:val="0"/>
  </w:num>
  <w:num w:numId="8" w16cid:durableId="1975211908">
    <w:abstractNumId w:val="14"/>
  </w:num>
  <w:num w:numId="9" w16cid:durableId="1060059525">
    <w:abstractNumId w:val="12"/>
  </w:num>
  <w:num w:numId="10" w16cid:durableId="1316378335">
    <w:abstractNumId w:val="2"/>
  </w:num>
  <w:num w:numId="11" w16cid:durableId="323705208">
    <w:abstractNumId w:val="18"/>
  </w:num>
  <w:num w:numId="12" w16cid:durableId="404574095">
    <w:abstractNumId w:val="7"/>
  </w:num>
  <w:num w:numId="13" w16cid:durableId="337930973">
    <w:abstractNumId w:val="16"/>
  </w:num>
  <w:num w:numId="14" w16cid:durableId="377584021">
    <w:abstractNumId w:val="15"/>
  </w:num>
  <w:num w:numId="15" w16cid:durableId="1104615273">
    <w:abstractNumId w:val="17"/>
  </w:num>
  <w:num w:numId="16" w16cid:durableId="1807892038">
    <w:abstractNumId w:val="9"/>
  </w:num>
  <w:num w:numId="17" w16cid:durableId="1678383005">
    <w:abstractNumId w:val="3"/>
  </w:num>
  <w:num w:numId="18" w16cid:durableId="693655482">
    <w:abstractNumId w:val="13"/>
  </w:num>
  <w:num w:numId="19" w16cid:durableId="1431898523">
    <w:abstractNumId w:val="11"/>
  </w:num>
  <w:num w:numId="20" w16cid:durableId="436487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280"/>
    <w:rsid w:val="000138EC"/>
    <w:rsid w:val="001C2FFB"/>
    <w:rsid w:val="002917A1"/>
    <w:rsid w:val="00344E2C"/>
    <w:rsid w:val="005D1927"/>
    <w:rsid w:val="00665280"/>
    <w:rsid w:val="006C590E"/>
    <w:rsid w:val="006D4A1E"/>
    <w:rsid w:val="006E41AF"/>
    <w:rsid w:val="007B032A"/>
    <w:rsid w:val="007B662B"/>
    <w:rsid w:val="008F4907"/>
    <w:rsid w:val="00A201C8"/>
    <w:rsid w:val="00A42F8E"/>
    <w:rsid w:val="00B9454D"/>
    <w:rsid w:val="00BF47E2"/>
    <w:rsid w:val="00D9062B"/>
    <w:rsid w:val="00DA0DC0"/>
    <w:rsid w:val="00DC14DF"/>
    <w:rsid w:val="00DC771B"/>
    <w:rsid w:val="00DF2723"/>
    <w:rsid w:val="00E328DF"/>
    <w:rsid w:val="00E8347B"/>
    <w:rsid w:val="00EA4B5B"/>
    <w:rsid w:val="00F060F4"/>
    <w:rsid w:val="00FC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C3731"/>
  <w15:docId w15:val="{21CB97DF-A0AE-844B-A555-DFD499644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666666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Arial" w:eastAsia="Arial" w:hAnsi="Arial" w:cs="Arial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SchwacheHervorhebung">
    <w:name w:val="Subtle Emphasis"/>
    <w:basedOn w:val="Absatz-Standardschriftart"/>
    <w:uiPriority w:val="19"/>
    <w:qFormat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Pr>
      <w:b/>
      <w:bCs/>
      <w:i/>
      <w:iCs/>
      <w:spacing w:val="5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Beschriftung">
    <w:name w:val="caption"/>
    <w:basedOn w:val="Standard"/>
    <w:next w:val="Standard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954F72" w:themeColor="followedHyperlink"/>
      <w:u w:val="single"/>
    </w:rPr>
  </w:style>
  <w:style w:type="paragraph" w:styleId="Verzeichnis1">
    <w:name w:val="toc 1"/>
    <w:basedOn w:val="Standard"/>
    <w:next w:val="Standard"/>
    <w:uiPriority w:val="39"/>
    <w:unhideWhenUsed/>
    <w:pPr>
      <w:spacing w:after="100"/>
    </w:pPr>
  </w:style>
  <w:style w:type="paragraph" w:styleId="Verzeichnis2">
    <w:name w:val="toc 2"/>
    <w:basedOn w:val="Standard"/>
    <w:next w:val="Standard"/>
    <w:uiPriority w:val="39"/>
    <w:unhideWhenUsed/>
    <w:pPr>
      <w:spacing w:after="100"/>
      <w:ind w:left="220"/>
    </w:pPr>
  </w:style>
  <w:style w:type="paragraph" w:styleId="Verzeichnis3">
    <w:name w:val="toc 3"/>
    <w:basedOn w:val="Standard"/>
    <w:next w:val="Standard"/>
    <w:uiPriority w:val="39"/>
    <w:unhideWhenUsed/>
    <w:pPr>
      <w:spacing w:after="100"/>
      <w:ind w:left="440"/>
    </w:pPr>
  </w:style>
  <w:style w:type="paragraph" w:styleId="Verzeichnis4">
    <w:name w:val="toc 4"/>
    <w:basedOn w:val="Standard"/>
    <w:next w:val="Standard"/>
    <w:uiPriority w:val="39"/>
    <w:unhideWhenUsed/>
    <w:pPr>
      <w:spacing w:after="100"/>
      <w:ind w:left="660"/>
    </w:pPr>
  </w:style>
  <w:style w:type="paragraph" w:styleId="Verzeichnis5">
    <w:name w:val="toc 5"/>
    <w:basedOn w:val="Standard"/>
    <w:next w:val="Standard"/>
    <w:uiPriority w:val="39"/>
    <w:unhideWhenUsed/>
    <w:pPr>
      <w:spacing w:after="100"/>
      <w:ind w:left="880"/>
    </w:pPr>
  </w:style>
  <w:style w:type="paragraph" w:styleId="Verzeichnis6">
    <w:name w:val="toc 6"/>
    <w:basedOn w:val="Standard"/>
    <w:next w:val="Standard"/>
    <w:uiPriority w:val="39"/>
    <w:unhideWhenUsed/>
    <w:pPr>
      <w:spacing w:after="100"/>
      <w:ind w:left="1100"/>
    </w:pPr>
  </w:style>
  <w:style w:type="paragraph" w:styleId="Verzeichnis7">
    <w:name w:val="toc 7"/>
    <w:basedOn w:val="Standard"/>
    <w:next w:val="Standard"/>
    <w:uiPriority w:val="39"/>
    <w:unhideWhenUsed/>
    <w:pPr>
      <w:spacing w:after="100"/>
      <w:ind w:left="1320"/>
    </w:pPr>
  </w:style>
  <w:style w:type="paragraph" w:styleId="Verzeichnis8">
    <w:name w:val="toc 8"/>
    <w:basedOn w:val="Standard"/>
    <w:next w:val="Standard"/>
    <w:uiPriority w:val="39"/>
    <w:unhideWhenUsed/>
    <w:pPr>
      <w:spacing w:after="100"/>
      <w:ind w:left="1540"/>
    </w:pPr>
  </w:style>
  <w:style w:type="paragraph" w:styleId="Verzeichnis9">
    <w:name w:val="toc 9"/>
    <w:basedOn w:val="Standard"/>
    <w:next w:val="Standard"/>
    <w:uiPriority w:val="39"/>
    <w:unhideWhenUsed/>
    <w:pPr>
      <w:spacing w:after="100"/>
      <w:ind w:left="1760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styleId="KeinLeerraum">
    <w:name w:val="No Spacing"/>
    <w:basedOn w:val="Standard"/>
    <w:uiPriority w:val="1"/>
    <w:qFormat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docdata">
    <w:name w:val="docdata"/>
    <w:basedOn w:val="berschrift3"/>
    <w:pPr>
      <w:keepNext w:val="0"/>
      <w:keepLines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A201C8"/>
  </w:style>
  <w:style w:type="character" w:styleId="NichtaufgelsteErwhnung">
    <w:name w:val="Unresolved Mention"/>
    <w:basedOn w:val="Absatz-Standardschriftart"/>
    <w:uiPriority w:val="99"/>
    <w:semiHidden/>
    <w:unhideWhenUsed/>
    <w:rsid w:val="002917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ab@uni-bielefeld.de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reativecommons.org/licenses/by/4.0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tiftung-hochschullehre.d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huffle-projekt.de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10.png"/><Relationship Id="rId1" Type="http://schemas.openxmlformats.org/officeDocument/2006/relationships/image" Target="media/image2.png"/><Relationship Id="rId4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630</Words>
  <Characters>3974</Characters>
  <Application>Microsoft Office Word</Application>
  <DocSecurity>8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Fragensammlung zum Ablauf von E-Prüfungen</dc:title>
  <dc:creator>Kim Helen Althoff</dc:creator>
  <cp:lastModifiedBy>Kim Helen Althoff</cp:lastModifiedBy>
  <cp:revision>2</cp:revision>
  <cp:lastPrinted>2025-06-27T09:06:00Z</cp:lastPrinted>
  <dcterms:created xsi:type="dcterms:W3CDTF">2025-09-17T13:12:00Z</dcterms:created>
  <dcterms:modified xsi:type="dcterms:W3CDTF">2025-09-17T13:12:00Z</dcterms:modified>
</cp:coreProperties>
</file>